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D2" w:rsidRPr="008D2059" w:rsidRDefault="001A06D2" w:rsidP="008D2059">
      <w:pPr>
        <w:tabs>
          <w:tab w:val="left" w:pos="8789"/>
        </w:tabs>
        <w:ind w:right="1134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8D2059">
        <w:rPr>
          <w:rFonts w:ascii="Times New Roman" w:hAnsi="Times New Roman"/>
          <w:sz w:val="24"/>
          <w:szCs w:val="24"/>
        </w:rPr>
        <w:t xml:space="preserve"> класс </w:t>
      </w:r>
    </w:p>
    <w:p w:rsidR="001A06D2" w:rsidRPr="008D2059" w:rsidRDefault="001A06D2" w:rsidP="008D2059">
      <w:pPr>
        <w:tabs>
          <w:tab w:val="left" w:pos="8505"/>
        </w:tabs>
        <w:ind w:right="142"/>
        <w:contextualSpacing/>
        <w:jc w:val="right"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>Английский язык</w:t>
      </w:r>
    </w:p>
    <w:p w:rsidR="001A06D2" w:rsidRPr="008D2059" w:rsidRDefault="001A06D2" w:rsidP="008D2059">
      <w:pPr>
        <w:tabs>
          <w:tab w:val="left" w:pos="8505"/>
        </w:tabs>
        <w:ind w:right="268"/>
        <w:contextualSpacing/>
        <w:jc w:val="right"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 xml:space="preserve">Тема: </w:t>
      </w:r>
      <w:r>
        <w:rPr>
          <w:rFonts w:ascii="Times New Roman" w:hAnsi="Times New Roman"/>
          <w:sz w:val="24"/>
          <w:szCs w:val="24"/>
        </w:rPr>
        <w:t>Праздники</w:t>
      </w:r>
      <w:r w:rsidRPr="008D2059">
        <w:rPr>
          <w:rFonts w:ascii="Times New Roman" w:hAnsi="Times New Roman"/>
          <w:sz w:val="24"/>
          <w:szCs w:val="24"/>
        </w:rPr>
        <w:t xml:space="preserve"> </w:t>
      </w:r>
    </w:p>
    <w:p w:rsidR="001A06D2" w:rsidRPr="008D2059" w:rsidRDefault="001A06D2" w:rsidP="008D2059">
      <w:pPr>
        <w:contextualSpacing/>
        <w:jc w:val="right"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>УМК «</w:t>
      </w:r>
      <w:r w:rsidRPr="008D2059">
        <w:rPr>
          <w:rFonts w:ascii="Times New Roman" w:hAnsi="Times New Roman"/>
          <w:sz w:val="24"/>
          <w:szCs w:val="24"/>
          <w:lang w:val="en-US"/>
        </w:rPr>
        <w:t>English</w:t>
      </w:r>
      <w:r>
        <w:rPr>
          <w:rFonts w:ascii="Times New Roman" w:hAnsi="Times New Roman"/>
          <w:sz w:val="24"/>
          <w:szCs w:val="24"/>
        </w:rPr>
        <w:t xml:space="preserve"> </w:t>
      </w:r>
      <w:r w:rsidRPr="008D2059">
        <w:rPr>
          <w:rFonts w:ascii="Times New Roman" w:hAnsi="Times New Roman"/>
          <w:sz w:val="24"/>
          <w:szCs w:val="24"/>
        </w:rPr>
        <w:t>3» Верещагина И.Н., Афанасьева О.В.</w:t>
      </w:r>
    </w:p>
    <w:p w:rsidR="001A06D2" w:rsidRPr="008D2059" w:rsidRDefault="001A06D2" w:rsidP="008D2059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>Тема урока: «</w:t>
      </w:r>
      <w:r>
        <w:rPr>
          <w:rFonts w:ascii="Times New Roman" w:hAnsi="Times New Roman"/>
          <w:sz w:val="24"/>
          <w:szCs w:val="24"/>
        </w:rPr>
        <w:t>Ро</w:t>
      </w:r>
      <w:r w:rsidR="000C4948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дество</w:t>
      </w:r>
      <w:r w:rsidRPr="008D2059">
        <w:rPr>
          <w:rFonts w:ascii="Times New Roman" w:hAnsi="Times New Roman"/>
          <w:sz w:val="24"/>
          <w:szCs w:val="24"/>
        </w:rPr>
        <w:t>»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>Задачи: 1. Введение л</w:t>
      </w:r>
      <w:r>
        <w:rPr>
          <w:rFonts w:ascii="Times New Roman" w:hAnsi="Times New Roman"/>
          <w:sz w:val="24"/>
          <w:szCs w:val="24"/>
        </w:rPr>
        <w:t>ингвострановедческого</w:t>
      </w:r>
      <w:r w:rsidRPr="008D2059">
        <w:rPr>
          <w:rFonts w:ascii="Times New Roman" w:hAnsi="Times New Roman"/>
          <w:sz w:val="24"/>
          <w:szCs w:val="24"/>
        </w:rPr>
        <w:t xml:space="preserve"> материала.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 xml:space="preserve">                2. Развитие навыков монологической речи.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 xml:space="preserve">Цели: 1. </w:t>
      </w:r>
      <w:proofErr w:type="gramStart"/>
      <w:r w:rsidRPr="008D2059">
        <w:rPr>
          <w:rFonts w:ascii="Times New Roman" w:hAnsi="Times New Roman"/>
          <w:sz w:val="24"/>
          <w:szCs w:val="24"/>
        </w:rPr>
        <w:t>Практическая</w:t>
      </w:r>
      <w:proofErr w:type="gramEnd"/>
      <w:r w:rsidRPr="008D2059">
        <w:rPr>
          <w:rFonts w:ascii="Times New Roman" w:hAnsi="Times New Roman"/>
          <w:sz w:val="24"/>
          <w:szCs w:val="24"/>
        </w:rPr>
        <w:t xml:space="preserve"> – Развит</w:t>
      </w:r>
      <w:r>
        <w:rPr>
          <w:rFonts w:ascii="Times New Roman" w:hAnsi="Times New Roman"/>
          <w:sz w:val="24"/>
          <w:szCs w:val="24"/>
        </w:rPr>
        <w:t>ь навыки</w:t>
      </w:r>
      <w:r w:rsidRPr="008D2059">
        <w:rPr>
          <w:rFonts w:ascii="Times New Roman" w:hAnsi="Times New Roman"/>
          <w:sz w:val="24"/>
          <w:szCs w:val="24"/>
        </w:rPr>
        <w:t xml:space="preserve"> поискового чтения.</w:t>
      </w:r>
    </w:p>
    <w:p w:rsidR="001A06D2" w:rsidRPr="00DE086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2. Образовательная – Актуализировать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Pr="00DE08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3. </w:t>
      </w:r>
      <w:proofErr w:type="gramStart"/>
      <w:r>
        <w:rPr>
          <w:rFonts w:ascii="Times New Roman" w:hAnsi="Times New Roman"/>
          <w:sz w:val="24"/>
          <w:szCs w:val="24"/>
        </w:rPr>
        <w:t>Развивающая</w:t>
      </w:r>
      <w:proofErr w:type="gramEnd"/>
      <w:r>
        <w:rPr>
          <w:rFonts w:ascii="Times New Roman" w:hAnsi="Times New Roman"/>
          <w:sz w:val="24"/>
          <w:szCs w:val="24"/>
        </w:rPr>
        <w:t xml:space="preserve"> – Развить навыки</w:t>
      </w:r>
      <w:r w:rsidRPr="008D2059">
        <w:rPr>
          <w:rFonts w:ascii="Times New Roman" w:hAnsi="Times New Roman"/>
          <w:sz w:val="24"/>
          <w:szCs w:val="24"/>
        </w:rPr>
        <w:t xml:space="preserve"> монологического высказывания с опорой на текст.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4.</w:t>
      </w:r>
      <w:proofErr w:type="gramStart"/>
      <w:r>
        <w:rPr>
          <w:rFonts w:ascii="Times New Roman" w:hAnsi="Times New Roman"/>
          <w:sz w:val="24"/>
          <w:szCs w:val="24"/>
        </w:rPr>
        <w:t>Воспитательная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– Ввести лингвострановедческий материал</w:t>
      </w:r>
      <w:r w:rsidRPr="008D20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Рождество</w:t>
      </w:r>
      <w:r w:rsidRPr="008D2059">
        <w:rPr>
          <w:rFonts w:ascii="Times New Roman" w:hAnsi="Times New Roman"/>
          <w:sz w:val="24"/>
          <w:szCs w:val="24"/>
        </w:rPr>
        <w:t>.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</w:rPr>
        <w:t>Оборудование: Учебник, интерактивная доска, наглядное пособие, раздаточный материал.</w:t>
      </w:r>
    </w:p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2835"/>
        <w:gridCol w:w="992"/>
        <w:gridCol w:w="2693"/>
        <w:gridCol w:w="3085"/>
      </w:tblGrid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 xml:space="preserve">Организационный момент. </w:t>
            </w:r>
            <w:proofErr w:type="spellStart"/>
            <w:r w:rsidRPr="008D2059">
              <w:rPr>
                <w:rFonts w:ascii="Times New Roman" w:hAnsi="Times New Roman"/>
                <w:sz w:val="24"/>
                <w:szCs w:val="24"/>
              </w:rPr>
              <w:t>Целепологание</w:t>
            </w:r>
            <w:proofErr w:type="spellEnd"/>
            <w:r w:rsidRPr="008D20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2 мин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Ставят себе цель выполнить задания, достичь той отметки, которую желает получить</w:t>
            </w:r>
          </w:p>
        </w:tc>
      </w:tr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059">
              <w:rPr>
                <w:rFonts w:ascii="Times New Roman" w:hAnsi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Фонетическая зарядка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5 мин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Введение звуков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Учатся артикулировать звуки</w:t>
            </w:r>
          </w:p>
        </w:tc>
      </w:tr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205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20 мин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 xml:space="preserve">Оказывает индивидуальную помощь 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Знакомятся с заданием и выполняют его</w:t>
            </w:r>
          </w:p>
        </w:tc>
      </w:tr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16 мин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Организует ответы на вопросы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Отвечают на поставленные вопросы</w:t>
            </w:r>
          </w:p>
        </w:tc>
      </w:tr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Подводит итог, анализ таблицы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Сравнивают результат таблицы с предполагаемым результатом</w:t>
            </w:r>
          </w:p>
        </w:tc>
      </w:tr>
      <w:tr w:rsidR="001A06D2" w:rsidRPr="008D7F10" w:rsidTr="00ED3A41">
        <w:tc>
          <w:tcPr>
            <w:tcW w:w="534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992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1 мин</w:t>
            </w:r>
          </w:p>
        </w:tc>
        <w:tc>
          <w:tcPr>
            <w:tcW w:w="2693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Пересказ текста</w:t>
            </w:r>
          </w:p>
        </w:tc>
        <w:tc>
          <w:tcPr>
            <w:tcW w:w="3085" w:type="dxa"/>
          </w:tcPr>
          <w:p w:rsidR="001A06D2" w:rsidRPr="008D2059" w:rsidRDefault="001A06D2" w:rsidP="008D205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2059">
              <w:rPr>
                <w:rFonts w:ascii="Times New Roman" w:hAnsi="Times New Roman"/>
                <w:sz w:val="24"/>
                <w:szCs w:val="24"/>
              </w:rPr>
              <w:t>Желающие записывают задание</w:t>
            </w:r>
          </w:p>
        </w:tc>
      </w:tr>
    </w:tbl>
    <w:p w:rsidR="001A06D2" w:rsidRPr="008D2059" w:rsidRDefault="001A06D2" w:rsidP="008D205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1A06D2" w:rsidRPr="008D2059" w:rsidRDefault="001A06D2" w:rsidP="008D205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</w:rPr>
        <w:t>Стенограмма</w:t>
      </w:r>
    </w:p>
    <w:p w:rsidR="001A06D2" w:rsidRPr="008D2059" w:rsidRDefault="001A06D2" w:rsidP="008D205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  <w:lang w:val="en-US"/>
        </w:rPr>
      </w:pPr>
      <w:smartTag w:uri="urn:schemas-microsoft-com:office:smarttags" w:element="place">
        <w:r w:rsidRPr="008D2059">
          <w:rPr>
            <w:rFonts w:ascii="Times New Roman" w:hAnsi="Times New Roman"/>
            <w:sz w:val="24"/>
            <w:szCs w:val="24"/>
            <w:lang w:val="en-US"/>
          </w:rPr>
          <w:t>I.</w:t>
        </w:r>
      </w:smartTag>
      <w:r w:rsidRPr="008D2059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D2059">
        <w:rPr>
          <w:rFonts w:ascii="Times New Roman" w:hAnsi="Times New Roman"/>
          <w:sz w:val="24"/>
          <w:szCs w:val="24"/>
        </w:rPr>
        <w:t>Орг</w:t>
      </w:r>
      <w:proofErr w:type="spellEnd"/>
      <w:r w:rsidRPr="008D2059">
        <w:rPr>
          <w:rFonts w:ascii="Times New Roman" w:hAnsi="Times New Roman"/>
          <w:sz w:val="24"/>
          <w:szCs w:val="24"/>
          <w:lang w:val="en-US"/>
        </w:rPr>
        <w:t>.</w:t>
      </w:r>
      <w:r w:rsidRPr="008D2059">
        <w:rPr>
          <w:rFonts w:ascii="Times New Roman" w:hAnsi="Times New Roman"/>
          <w:sz w:val="24"/>
          <w:szCs w:val="24"/>
        </w:rPr>
        <w:t>момент</w:t>
      </w:r>
    </w:p>
    <w:p w:rsidR="001A06D2" w:rsidRPr="008D2059" w:rsidRDefault="001A06D2" w:rsidP="008D205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1. Greeting - Good morning! </w:t>
      </w:r>
    </w:p>
    <w:p w:rsidR="001A06D2" w:rsidRPr="008D2059" w:rsidRDefault="001A06D2" w:rsidP="008D205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 Aims - Today we will start with the phonetic exercise to articulate some sounds. Then you’ll get your task for the lesson. Today we will read about </w:t>
      </w:r>
      <w:r>
        <w:rPr>
          <w:rFonts w:ascii="Times New Roman" w:hAnsi="Times New Roman"/>
          <w:sz w:val="24"/>
          <w:szCs w:val="24"/>
          <w:lang w:val="en-US"/>
        </w:rPr>
        <w:t>Christmas</w:t>
      </w:r>
      <w:r w:rsidRPr="008D2059">
        <w:rPr>
          <w:rFonts w:ascii="Times New Roman" w:hAnsi="Times New Roman"/>
          <w:sz w:val="24"/>
          <w:szCs w:val="24"/>
          <w:lang w:val="en-US"/>
        </w:rPr>
        <w:t>. If you want me to</w:t>
      </w:r>
      <w:r>
        <w:rPr>
          <w:rFonts w:ascii="Times New Roman" w:hAnsi="Times New Roman"/>
          <w:sz w:val="24"/>
          <w:szCs w:val="24"/>
          <w:lang w:val="en-US"/>
        </w:rPr>
        <w:t xml:space="preserve"> help you just put up your hand please.</w:t>
      </w:r>
      <w:r w:rsidRPr="008D2059">
        <w:rPr>
          <w:rFonts w:ascii="Times New Roman" w:hAnsi="Times New Roman"/>
          <w:sz w:val="24"/>
          <w:szCs w:val="24"/>
          <w:lang w:val="en-US"/>
        </w:rPr>
        <w:t xml:space="preserve"> Then I will check your work and we will make the conclusion to the lesson.</w:t>
      </w:r>
    </w:p>
    <w:p w:rsidR="001A06D2" w:rsidRPr="00D24066" w:rsidRDefault="001A06D2" w:rsidP="008D205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8D2059">
        <w:rPr>
          <w:rFonts w:ascii="Times New Roman" w:hAnsi="Times New Roman"/>
          <w:sz w:val="24"/>
          <w:szCs w:val="24"/>
          <w:lang w:val="en-US"/>
        </w:rPr>
        <w:t>Phonetic</w:t>
      </w:r>
      <w:r w:rsidRPr="00D24066">
        <w:rPr>
          <w:rFonts w:ascii="Times New Roman" w:hAnsi="Times New Roman"/>
          <w:sz w:val="24"/>
          <w:szCs w:val="24"/>
        </w:rPr>
        <w:t xml:space="preserve"> </w:t>
      </w:r>
      <w:r w:rsidRPr="008D2059">
        <w:rPr>
          <w:rFonts w:ascii="Times New Roman" w:hAnsi="Times New Roman"/>
          <w:sz w:val="24"/>
          <w:szCs w:val="24"/>
          <w:lang w:val="en-US"/>
        </w:rPr>
        <w:t>exercise</w:t>
      </w:r>
      <w:r w:rsidRPr="00D24066">
        <w:rPr>
          <w:rFonts w:ascii="Times New Roman" w:hAnsi="Times New Roman"/>
          <w:sz w:val="24"/>
          <w:szCs w:val="24"/>
        </w:rPr>
        <w:t>.</w:t>
      </w:r>
      <w:proofErr w:type="gramEnd"/>
      <w:r w:rsidRPr="00D24066">
        <w:rPr>
          <w:rFonts w:ascii="Times New Roman" w:hAnsi="Times New Roman"/>
          <w:sz w:val="24"/>
          <w:szCs w:val="24"/>
        </w:rPr>
        <w:t xml:space="preserve"> [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24066">
        <w:rPr>
          <w:rFonts w:ascii="Times New Roman" w:hAnsi="Times New Roman"/>
          <w:sz w:val="24"/>
          <w:szCs w:val="24"/>
        </w:rPr>
        <w:t>]</w:t>
      </w:r>
    </w:p>
    <w:p w:rsidR="001A06D2" w:rsidRPr="008D2059" w:rsidRDefault="001A06D2" w:rsidP="008D2059">
      <w:pPr>
        <w:spacing w:after="0" w:line="240" w:lineRule="auto"/>
        <w:ind w:firstLine="284"/>
        <w:contextualSpacing/>
        <w:rPr>
          <w:rFonts w:ascii="Times New Roman" w:hAnsi="Times New Roman"/>
          <w:sz w:val="24"/>
          <w:szCs w:val="24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>II</w:t>
      </w:r>
      <w:r w:rsidRPr="00D24066">
        <w:rPr>
          <w:rFonts w:ascii="Times New Roman" w:hAnsi="Times New Roman"/>
          <w:sz w:val="24"/>
          <w:szCs w:val="24"/>
        </w:rPr>
        <w:t xml:space="preserve">. </w:t>
      </w:r>
      <w:r w:rsidRPr="008D2059">
        <w:rPr>
          <w:rFonts w:ascii="Times New Roman" w:hAnsi="Times New Roman"/>
          <w:sz w:val="24"/>
          <w:szCs w:val="24"/>
        </w:rPr>
        <w:t>Самостоятельная</w:t>
      </w:r>
      <w:r w:rsidRPr="00D24066">
        <w:rPr>
          <w:rFonts w:ascii="Times New Roman" w:hAnsi="Times New Roman"/>
          <w:sz w:val="24"/>
          <w:szCs w:val="24"/>
        </w:rPr>
        <w:t xml:space="preserve"> </w:t>
      </w:r>
      <w:r w:rsidRPr="008D2059">
        <w:rPr>
          <w:rFonts w:ascii="Times New Roman" w:hAnsi="Times New Roman"/>
          <w:sz w:val="24"/>
          <w:szCs w:val="24"/>
        </w:rPr>
        <w:t xml:space="preserve">работа. </w:t>
      </w:r>
    </w:p>
    <w:p w:rsidR="001A06D2" w:rsidRPr="00D24066" w:rsidRDefault="001A06D2" w:rsidP="008D205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Now open your books </w:t>
      </w:r>
      <w:proofErr w:type="gramStart"/>
      <w:r w:rsidRPr="008D2059">
        <w:rPr>
          <w:rFonts w:ascii="Times New Roman" w:hAnsi="Times New Roman"/>
          <w:sz w:val="24"/>
          <w:szCs w:val="24"/>
          <w:lang w:val="en-US"/>
        </w:rPr>
        <w:t xml:space="preserve">on page </w:t>
      </w:r>
      <w:r>
        <w:rPr>
          <w:rFonts w:ascii="Times New Roman" w:hAnsi="Times New Roman"/>
          <w:sz w:val="24"/>
          <w:szCs w:val="24"/>
          <w:lang w:val="en-US"/>
        </w:rPr>
        <w:t>99 ex.5</w:t>
      </w:r>
      <w:proofErr w:type="gramEnd"/>
      <w:r w:rsidRPr="008D2059">
        <w:rPr>
          <w:rFonts w:ascii="Times New Roman" w:hAnsi="Times New Roman"/>
          <w:sz w:val="24"/>
          <w:szCs w:val="24"/>
          <w:lang w:val="en-US"/>
        </w:rPr>
        <w:t xml:space="preserve">, you can use dictionaries, books and the information on the blackboard to get the information about some new words. You will also get cards with </w:t>
      </w:r>
      <w:r>
        <w:rPr>
          <w:rFonts w:ascii="Times New Roman" w:hAnsi="Times New Roman"/>
          <w:sz w:val="24"/>
          <w:szCs w:val="24"/>
          <w:lang w:val="en-US"/>
        </w:rPr>
        <w:t>the task.</w:t>
      </w:r>
    </w:p>
    <w:p w:rsidR="001A06D2" w:rsidRPr="008D2059" w:rsidRDefault="001A06D2" w:rsidP="008D205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 2.1Speaking</w:t>
      </w:r>
    </w:p>
    <w:p w:rsidR="001A06D2" w:rsidRPr="008D2059" w:rsidRDefault="001A06D2" w:rsidP="008D205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III. </w:t>
      </w:r>
      <w:r w:rsidRPr="008D2059">
        <w:rPr>
          <w:rFonts w:ascii="Times New Roman" w:hAnsi="Times New Roman"/>
          <w:sz w:val="24"/>
          <w:szCs w:val="24"/>
        </w:rPr>
        <w:t>Рефлексия</w:t>
      </w:r>
    </w:p>
    <w:p w:rsidR="001A06D2" w:rsidRPr="008D2059" w:rsidRDefault="001A06D2" w:rsidP="008D205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>Thank you so much for your attention. Let’s discuss the results now. Look at the table please. Today we have …..</w:t>
      </w:r>
    </w:p>
    <w:p w:rsidR="001A06D2" w:rsidRPr="008D2059" w:rsidRDefault="001A06D2" w:rsidP="008D205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IV. Home task. </w:t>
      </w:r>
    </w:p>
    <w:p w:rsidR="001A06D2" w:rsidRPr="008D2059" w:rsidRDefault="001A06D2" w:rsidP="008D2059">
      <w:pPr>
        <w:spacing w:after="0" w:line="240" w:lineRule="auto"/>
        <w:ind w:firstLine="284"/>
        <w:rPr>
          <w:rFonts w:ascii="Times New Roman" w:hAnsi="Times New Roman"/>
          <w:sz w:val="24"/>
          <w:szCs w:val="24"/>
          <w:lang w:val="en-US"/>
        </w:rPr>
      </w:pPr>
      <w:r w:rsidRPr="008D2059">
        <w:rPr>
          <w:rFonts w:ascii="Times New Roman" w:hAnsi="Times New Roman"/>
          <w:sz w:val="24"/>
          <w:szCs w:val="24"/>
          <w:lang w:val="en-US"/>
        </w:rPr>
        <w:t xml:space="preserve">Try to retell the text in 5-6 </w:t>
      </w:r>
      <w:proofErr w:type="spellStart"/>
      <w:r w:rsidRPr="008D2059">
        <w:rPr>
          <w:rFonts w:ascii="Times New Roman" w:hAnsi="Times New Roman"/>
          <w:sz w:val="24"/>
          <w:szCs w:val="24"/>
          <w:lang w:val="en-US"/>
        </w:rPr>
        <w:t>sentances</w:t>
      </w:r>
      <w:proofErr w:type="spellEnd"/>
      <w:r w:rsidRPr="008D2059">
        <w:rPr>
          <w:rFonts w:ascii="Times New Roman" w:hAnsi="Times New Roman"/>
          <w:sz w:val="24"/>
          <w:szCs w:val="24"/>
          <w:lang w:val="en-US"/>
        </w:rPr>
        <w:t>. The lesson is over. Thank you for the lesson. Have a good day!</w:t>
      </w:r>
    </w:p>
    <w:p w:rsidR="006D3B5F" w:rsidRDefault="006D3B5F">
      <w:pPr>
        <w:rPr>
          <w:rFonts w:ascii="Times New Roman" w:hAnsi="Times New Roman"/>
          <w:sz w:val="24"/>
          <w:szCs w:val="24"/>
        </w:rPr>
      </w:pPr>
    </w:p>
    <w:p w:rsidR="001A06D2" w:rsidRPr="006D3B5F" w:rsidRDefault="006D3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3</w:t>
      </w:r>
    </w:p>
    <w:p w:rsidR="001A06D2" w:rsidRDefault="001A06D2" w:rsidP="008D2059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Choose the right sentences.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Every year there is a very big Christmas tree in </w:t>
      </w:r>
      <w:smartTag w:uri="urn:schemas-microsoft-com:office:smarttags" w:element="address">
        <w:smartTag w:uri="urn:schemas-microsoft-com:office:smarttags" w:element="Street">
          <w:r>
            <w:rPr>
              <w:rFonts w:ascii="Times New Roman" w:hAnsi="Times New Roman"/>
              <w:sz w:val="24"/>
              <w:szCs w:val="24"/>
              <w:lang w:val="en-US"/>
            </w:rPr>
            <w:t>Trafalgar Square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 xml:space="preserve">. This is the present from </w:t>
      </w:r>
      <w:smartTag w:uri="urn:schemas-microsoft-com:office:smarttags" w:element="place">
        <w:smartTag w:uri="urn:schemas-microsoft-com:office:smarttags" w:element="country-region">
          <w:r>
            <w:rPr>
              <w:rFonts w:ascii="Times New Roman" w:hAnsi="Times New Roman"/>
              <w:sz w:val="24"/>
              <w:szCs w:val="24"/>
              <w:lang w:val="en-US"/>
            </w:rPr>
            <w:t>Norway</w:t>
          </w:r>
        </w:smartTag>
      </w:smartTag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American people send a tree as a present.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There are no people in the shops on Christmas Eve.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shops are busy at Christmas.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People buy presents on Christmas.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People don’t buy presents for their family and friends.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The English open their presents on Christmas Eve.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People open their presents on Christmas morning.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For Christmas dinner people eat turkey and the Christmas pudding.</w:t>
      </w:r>
    </w:p>
    <w:p w:rsidR="001A06D2" w:rsidRDefault="001A06D2" w:rsidP="0082704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For Christmas dinner people eat pizza and hamburgers.</w:t>
      </w:r>
    </w:p>
    <w:p w:rsidR="001A06D2" w:rsidRDefault="001A06D2" w:rsidP="00985D51">
      <w:pPr>
        <w:pStyle w:val="a3"/>
        <w:spacing w:after="0"/>
        <w:rPr>
          <w:rFonts w:ascii="Times New Roman" w:hAnsi="Times New Roman"/>
          <w:sz w:val="24"/>
          <w:szCs w:val="24"/>
        </w:rPr>
      </w:pPr>
    </w:p>
    <w:p w:rsidR="006D3B5F" w:rsidRPr="006D3B5F" w:rsidRDefault="006D3B5F" w:rsidP="00985D51">
      <w:pPr>
        <w:pStyle w:val="a3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4</w:t>
      </w:r>
    </w:p>
    <w:p w:rsidR="001A06D2" w:rsidRDefault="001A06D2" w:rsidP="00985D51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For Christmas dinner people eat turkey and the Christmas pudding.</w:t>
      </w:r>
    </w:p>
    <w:p w:rsidR="001A06D2" w:rsidRDefault="001A06D2" w:rsidP="00985D51">
      <w:pPr>
        <w:pStyle w:val="a3"/>
        <w:numPr>
          <w:ilvl w:val="0"/>
          <w:numId w:val="10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For Christmas dinner people eat pizza and hamburgers.</w:t>
      </w:r>
    </w:p>
    <w:tbl>
      <w:tblPr>
        <w:tblW w:w="0" w:type="auto"/>
        <w:tblBorders>
          <w:bottom w:val="single" w:sz="4" w:space="0" w:color="auto"/>
          <w:insideV w:val="single" w:sz="4" w:space="0" w:color="auto"/>
        </w:tblBorders>
        <w:tblLook w:val="00A0"/>
      </w:tblPr>
      <w:tblGrid>
        <w:gridCol w:w="817"/>
        <w:gridCol w:w="1559"/>
        <w:gridCol w:w="1843"/>
        <w:gridCol w:w="2552"/>
        <w:gridCol w:w="3793"/>
      </w:tblGrid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bread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come to see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their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friends?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parents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visit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presents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you?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friend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celebrate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Year?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Does</w:t>
            </w: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sister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go shopping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breakfast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relatives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send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birthday?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uncle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vegetables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fruit?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buy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letters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write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relatives?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invite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A06D2" w:rsidRPr="008D7F10" w:rsidTr="008D7F10">
        <w:tc>
          <w:tcPr>
            <w:tcW w:w="817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bread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come to see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their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friends?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parents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visit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presents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you?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friend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celebrate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Year?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Does</w:t>
            </w: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sister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go shopping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breakfast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relatives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send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birthday?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uncle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vegetables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fruit?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buy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letters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write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relatives?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invite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A06D2" w:rsidRPr="008D7F10" w:rsidTr="008D7F10">
        <w:tc>
          <w:tcPr>
            <w:tcW w:w="817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bread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come to see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their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friends?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parents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visit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presents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you?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friend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celebrate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Year?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Does</w:t>
            </w: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sister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go shopping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breakfast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relatives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send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birthday?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uncle</w:t>
            </w: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vegetables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fruit?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buy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letters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write</w:t>
            </w:r>
          </w:p>
        </w:tc>
        <w:tc>
          <w:tcPr>
            <w:tcW w:w="3793" w:type="dxa"/>
            <w:tcBorders>
              <w:bottom w:val="nil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relatives?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invite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A06D2" w:rsidRPr="008D7F10" w:rsidTr="008D7F10">
        <w:tc>
          <w:tcPr>
            <w:tcW w:w="817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bread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come to see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their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friends?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parents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visit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presents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you?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friend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celebrate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Year?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Does</w:t>
            </w: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sister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go shopping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breakfast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relatives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send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birthday?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uncle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vegetables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fruit?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buy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letters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write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relatives?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invite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A06D2" w:rsidRPr="008D7F10" w:rsidTr="008D7F10">
        <w:tc>
          <w:tcPr>
            <w:tcW w:w="817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bring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bread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come to see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their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friends?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parents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visit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presents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you?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friend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often</w:t>
            </w: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celebrate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new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Year?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Does</w:t>
            </w: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sister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always</w:t>
            </w: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go shopping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breakfast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relatives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sometimes</w:t>
            </w: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send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his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birthday?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 uncle</w:t>
            </w: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make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vegetables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fruit?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buy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letters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</w:tc>
      </w:tr>
      <w:tr w:rsidR="001A06D2" w:rsidRPr="008D7F10" w:rsidTr="008D7F10">
        <w:tc>
          <w:tcPr>
            <w:tcW w:w="817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write</w:t>
            </w:r>
          </w:p>
        </w:tc>
        <w:tc>
          <w:tcPr>
            <w:tcW w:w="3793" w:type="dxa"/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your</w:t>
            </w:r>
            <w:proofErr w:type="gramEnd"/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relatives?</w:t>
            </w:r>
          </w:p>
        </w:tc>
      </w:tr>
      <w:tr w:rsidR="001A06D2" w:rsidRPr="008D7F10" w:rsidTr="008D7F10">
        <w:tc>
          <w:tcPr>
            <w:tcW w:w="817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D7F10">
              <w:rPr>
                <w:rFonts w:ascii="Times New Roman" w:hAnsi="Times New Roman"/>
                <w:sz w:val="24"/>
                <w:szCs w:val="24"/>
                <w:lang w:val="en-US"/>
              </w:rPr>
              <w:t>invite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1A06D2" w:rsidRPr="008D7F10" w:rsidRDefault="001A06D2" w:rsidP="008D7F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1A06D2" w:rsidRDefault="001A06D2" w:rsidP="00985D51">
      <w:pPr>
        <w:rPr>
          <w:rFonts w:ascii="Times New Roman" w:hAnsi="Times New Roman"/>
          <w:sz w:val="24"/>
          <w:szCs w:val="24"/>
          <w:lang w:val="en-US"/>
        </w:rPr>
      </w:pPr>
    </w:p>
    <w:p w:rsidR="006D3B5F" w:rsidRDefault="006D3B5F" w:rsidP="00ED3A4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5</w:t>
      </w:r>
    </w:p>
    <w:p w:rsidR="001A06D2" w:rsidRDefault="001A06D2" w:rsidP="00ED3A4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Give answers to the questions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like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holidays do you like and why?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always send greeting cards to your friends and relatives on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do you usually write on the cards?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often get greeting cards on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Give answers to the questions</w:t>
      </w:r>
    </w:p>
    <w:p w:rsidR="001A06D2" w:rsidRDefault="001A06D2" w:rsidP="00ED3A41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like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holidays do you like and why?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always send greeting cards to your friends and relatives on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do you usually write on the cards?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often get greeting cards on holidays?</w:t>
      </w:r>
    </w:p>
    <w:p w:rsidR="001A06D2" w:rsidRPr="00ED3A41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Give answers to the questions</w:t>
      </w:r>
    </w:p>
    <w:p w:rsidR="001A06D2" w:rsidRDefault="001A06D2" w:rsidP="00ED3A41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like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holidays do you like and why?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always send greeting cards to your friends and relatives on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>What do you usually write on the cards?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often get greeting cards on holidays?</w:t>
      </w:r>
    </w:p>
    <w:p w:rsidR="001A06D2" w:rsidRPr="00ED3A41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Give answers to the questions</w:t>
      </w:r>
    </w:p>
    <w:p w:rsidR="001A06D2" w:rsidRDefault="001A06D2" w:rsidP="00ED3A41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like holidays?</w:t>
      </w:r>
    </w:p>
    <w:p w:rsidR="001A06D2" w:rsidRDefault="001A06D2" w:rsidP="00ED3A41">
      <w:pPr>
        <w:pStyle w:val="a3"/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holidays do you like and why?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always send greeting cards to your friends and relatives on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What do you usually write on the cards?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Do you often get greeting cards on holidays?</w:t>
      </w:r>
    </w:p>
    <w:p w:rsidR="001A06D2" w:rsidRDefault="001A06D2" w:rsidP="00ED3A41">
      <w:pPr>
        <w:pStyle w:val="a3"/>
        <w:numPr>
          <w:ilvl w:val="0"/>
          <w:numId w:val="11"/>
        </w:num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……………………………………………………………</w:t>
      </w:r>
    </w:p>
    <w:p w:rsidR="006D3B5F" w:rsidRDefault="006D3B5F" w:rsidP="006D3B5F">
      <w:pPr>
        <w:numPr>
          <w:ilvl w:val="0"/>
          <w:numId w:val="11"/>
        </w:num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  <w:r w:rsidRPr="008D2059">
        <w:rPr>
          <w:rFonts w:ascii="Times New Roman" w:hAnsi="Times New Roman"/>
          <w:sz w:val="24"/>
          <w:szCs w:val="24"/>
          <w:lang w:val="tt-RU"/>
        </w:rPr>
        <w:t>Фазуллина Резеда Дамировна Ли</w:t>
      </w:r>
      <w:proofErr w:type="spellStart"/>
      <w:r w:rsidRPr="008D2059">
        <w:rPr>
          <w:rFonts w:ascii="Times New Roman" w:hAnsi="Times New Roman"/>
          <w:sz w:val="24"/>
          <w:szCs w:val="24"/>
        </w:rPr>
        <w:t>ц</w:t>
      </w:r>
      <w:proofErr w:type="spellEnd"/>
      <w:r w:rsidRPr="008D2059">
        <w:rPr>
          <w:rFonts w:ascii="Times New Roman" w:hAnsi="Times New Roman"/>
          <w:sz w:val="24"/>
          <w:szCs w:val="24"/>
          <w:lang w:val="tt-RU"/>
        </w:rPr>
        <w:t>ей № 149</w:t>
      </w:r>
    </w:p>
    <w:p w:rsidR="006D3B5F" w:rsidRPr="008D2059" w:rsidRDefault="006D3B5F" w:rsidP="006D3B5F">
      <w:pPr>
        <w:numPr>
          <w:ilvl w:val="0"/>
          <w:numId w:val="11"/>
        </w:numPr>
        <w:spacing w:after="0" w:line="240" w:lineRule="auto"/>
        <w:jc w:val="right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 xml:space="preserve">Казань, </w:t>
      </w:r>
      <w:r>
        <w:rPr>
          <w:rFonts w:ascii="Times New Roman" w:hAnsi="Times New Roman"/>
          <w:sz w:val="24"/>
          <w:szCs w:val="24"/>
          <w:lang w:val="en-US"/>
        </w:rPr>
        <w:t>polnababo4ek@live.com</w:t>
      </w:r>
    </w:p>
    <w:p w:rsidR="001A06D2" w:rsidRPr="00D24066" w:rsidRDefault="006D3B5F" w:rsidP="006D3B5F">
      <w:pPr>
        <w:numPr>
          <w:ilvl w:val="0"/>
          <w:numId w:val="11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br w:type="page"/>
      </w:r>
      <w:r w:rsidR="001A06D2">
        <w:rPr>
          <w:rFonts w:ascii="Times New Roman" w:hAnsi="Times New Roman"/>
          <w:sz w:val="24"/>
          <w:szCs w:val="24"/>
          <w:lang w:val="en-US"/>
        </w:rPr>
        <w:lastRenderedPageBreak/>
        <w:br w:type="page"/>
      </w:r>
      <w:r w:rsidR="001A06D2" w:rsidRPr="00D24066">
        <w:rPr>
          <w:rFonts w:ascii="Times New Roman" w:hAnsi="Times New Roman"/>
          <w:sz w:val="24"/>
          <w:szCs w:val="24"/>
          <w:lang w:val="en-US"/>
        </w:rPr>
        <w:lastRenderedPageBreak/>
        <w:t>The simple present is used to express actions which take place in the present or which occur regularly. It also serves to express general or absolute statements not anchored in a particular time frame.</w:t>
      </w:r>
    </w:p>
    <w:p w:rsidR="001A06D2" w:rsidRPr="00D24066" w:rsidRDefault="001A06D2" w:rsidP="00D2406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24066">
        <w:rPr>
          <w:rFonts w:ascii="Times New Roman" w:hAnsi="Times New Roman"/>
          <w:sz w:val="24"/>
          <w:szCs w:val="24"/>
        </w:rPr>
        <w:t>work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at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home</w:t>
      </w:r>
      <w:proofErr w:type="spellEnd"/>
      <w:r w:rsidRPr="00D24066">
        <w:rPr>
          <w:rFonts w:ascii="Times New Roman" w:hAnsi="Times New Roman"/>
          <w:sz w:val="24"/>
          <w:szCs w:val="24"/>
        </w:rPr>
        <w:t>.</w:t>
      </w:r>
    </w:p>
    <w:p w:rsidR="001A06D2" w:rsidRPr="00D24066" w:rsidRDefault="001A06D2" w:rsidP="00D2406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>Jill speaks four languages fluently.</w:t>
      </w:r>
    </w:p>
    <w:p w:rsidR="001A06D2" w:rsidRPr="00D24066" w:rsidRDefault="001A06D2" w:rsidP="00D24066">
      <w:pPr>
        <w:numPr>
          <w:ilvl w:val="0"/>
          <w:numId w:val="12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>On Sundays, we like to fish.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>In the interrogative, the present is generally introduced by a form of the verb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do</w:t>
      </w:r>
      <w:r w:rsidRPr="00D24066">
        <w:rPr>
          <w:rFonts w:ascii="Times New Roman" w:hAnsi="Times New Roman"/>
          <w:sz w:val="24"/>
          <w:szCs w:val="24"/>
          <w:lang w:val="en-US"/>
        </w:rPr>
        <w:t>" ("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do / does</w:t>
      </w:r>
      <w:r w:rsidRPr="00D24066">
        <w:rPr>
          <w:rFonts w:ascii="Times New Roman" w:hAnsi="Times New Roman"/>
          <w:sz w:val="24"/>
          <w:szCs w:val="24"/>
          <w:lang w:val="en-US"/>
        </w:rPr>
        <w:t>"):</w:t>
      </w:r>
    </w:p>
    <w:p w:rsidR="001A06D2" w:rsidRPr="00D24066" w:rsidRDefault="001A06D2" w:rsidP="00D24066">
      <w:pPr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b/>
          <w:sz w:val="24"/>
          <w:szCs w:val="24"/>
          <w:lang w:val="en-US"/>
        </w:rPr>
        <w:t>Does</w:t>
      </w:r>
      <w:r w:rsidRPr="00D24066">
        <w:rPr>
          <w:rFonts w:ascii="Times New Roman" w:hAnsi="Times New Roman"/>
          <w:sz w:val="24"/>
          <w:szCs w:val="24"/>
          <w:lang w:val="en-US"/>
        </w:rPr>
        <w:t xml:space="preserve"> your </w:t>
      </w:r>
      <w:r w:rsidRPr="00D24066">
        <w:rPr>
          <w:rFonts w:ascii="Times New Roman" w:hAnsi="Times New Roman"/>
          <w:b/>
          <w:sz w:val="24"/>
          <w:szCs w:val="24"/>
          <w:lang w:val="en-US"/>
        </w:rPr>
        <w:t>father</w:t>
      </w:r>
      <w:r w:rsidRPr="00D24066">
        <w:rPr>
          <w:rFonts w:ascii="Times New Roman" w:hAnsi="Times New Roman"/>
          <w:sz w:val="24"/>
          <w:szCs w:val="24"/>
          <w:lang w:val="en-US"/>
        </w:rPr>
        <w:t xml:space="preserve"> like to cook?</w:t>
      </w:r>
    </w:p>
    <w:p w:rsidR="001A06D2" w:rsidRPr="00D24066" w:rsidRDefault="001A06D2" w:rsidP="00D24066">
      <w:pPr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b/>
          <w:sz w:val="24"/>
          <w:szCs w:val="24"/>
          <w:lang w:val="en-US"/>
        </w:rPr>
        <w:t>Do</w:t>
      </w:r>
      <w:r w:rsidRPr="00D24066">
        <w:rPr>
          <w:rFonts w:ascii="Times New Roman" w:hAnsi="Times New Roman"/>
          <w:sz w:val="24"/>
          <w:szCs w:val="24"/>
          <w:lang w:val="en-US"/>
        </w:rPr>
        <w:t xml:space="preserve"> you </w:t>
      </w:r>
      <w:r w:rsidRPr="00D24066">
        <w:rPr>
          <w:rFonts w:ascii="Times New Roman" w:hAnsi="Times New Roman"/>
          <w:b/>
          <w:sz w:val="24"/>
          <w:szCs w:val="24"/>
          <w:lang w:val="en-US"/>
        </w:rPr>
        <w:t>have</w:t>
      </w:r>
      <w:r w:rsidRPr="00D24066">
        <w:rPr>
          <w:rFonts w:ascii="Times New Roman" w:hAnsi="Times New Roman"/>
          <w:sz w:val="24"/>
          <w:szCs w:val="24"/>
          <w:lang w:val="en-US"/>
        </w:rPr>
        <w:t xml:space="preserve"> time to stop by my place?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>The appropriate form of the verb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do</w:t>
      </w:r>
      <w:r w:rsidRPr="00D24066">
        <w:rPr>
          <w:rFonts w:ascii="Times New Roman" w:hAnsi="Times New Roman"/>
          <w:sz w:val="24"/>
          <w:szCs w:val="24"/>
          <w:lang w:val="en-US"/>
        </w:rPr>
        <w:t>" will also be used for the negative:</w:t>
      </w:r>
    </w:p>
    <w:p w:rsidR="001A06D2" w:rsidRPr="00D24066" w:rsidRDefault="001A06D2" w:rsidP="00D2406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 xml:space="preserve">I </w:t>
      </w:r>
      <w:r w:rsidRPr="00D24066">
        <w:rPr>
          <w:rFonts w:ascii="Times New Roman" w:hAnsi="Times New Roman"/>
          <w:b/>
          <w:sz w:val="24"/>
          <w:szCs w:val="24"/>
          <w:lang w:val="en-US"/>
        </w:rPr>
        <w:t>do not (don't</w:t>
      </w:r>
      <w:r w:rsidRPr="00D24066">
        <w:rPr>
          <w:rFonts w:ascii="Times New Roman" w:hAnsi="Times New Roman"/>
          <w:sz w:val="24"/>
          <w:szCs w:val="24"/>
          <w:lang w:val="en-US"/>
        </w:rPr>
        <w:t>) work at home.</w:t>
      </w:r>
    </w:p>
    <w:p w:rsidR="001A06D2" w:rsidRPr="00D24066" w:rsidRDefault="001A06D2" w:rsidP="00D24066">
      <w:pPr>
        <w:numPr>
          <w:ilvl w:val="0"/>
          <w:numId w:val="14"/>
        </w:num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 xml:space="preserve">No, he </w:t>
      </w:r>
      <w:r w:rsidRPr="00D24066">
        <w:rPr>
          <w:rFonts w:ascii="Times New Roman" w:hAnsi="Times New Roman"/>
          <w:b/>
          <w:sz w:val="24"/>
          <w:szCs w:val="24"/>
          <w:lang w:val="en-US"/>
        </w:rPr>
        <w:t>does not (doesn't</w:t>
      </w:r>
      <w:r w:rsidRPr="00D24066">
        <w:rPr>
          <w:rFonts w:ascii="Times New Roman" w:hAnsi="Times New Roman"/>
          <w:sz w:val="24"/>
          <w:szCs w:val="24"/>
          <w:lang w:val="en-US"/>
        </w:rPr>
        <w:t>) like to cook.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>Forming the simple present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D24066">
        <w:rPr>
          <w:rFonts w:ascii="Times New Roman" w:hAnsi="Times New Roman"/>
          <w:sz w:val="24"/>
          <w:szCs w:val="24"/>
          <w:lang w:val="en-US"/>
        </w:rPr>
        <w:t>The present is extremely regular in its conjugation. As a general rule, one uses the base form of the infinitive (minus the preposition "to"). For the third person singular ("he," "she," "it"), an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-s</w:t>
      </w:r>
      <w:r w:rsidRPr="00D24066">
        <w:rPr>
          <w:rFonts w:ascii="Times New Roman" w:hAnsi="Times New Roman"/>
          <w:sz w:val="24"/>
          <w:szCs w:val="24"/>
          <w:lang w:val="en-US"/>
        </w:rPr>
        <w:t>" is added if the verb ends in a consonant, or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-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es</w:t>
      </w:r>
      <w:proofErr w:type="spellEnd"/>
      <w:r w:rsidRPr="00D24066">
        <w:rPr>
          <w:rFonts w:ascii="Times New Roman" w:hAnsi="Times New Roman"/>
          <w:sz w:val="24"/>
          <w:szCs w:val="24"/>
          <w:lang w:val="en-US"/>
        </w:rPr>
        <w:t>" if the verb ends with a vowel: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To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work</w:t>
      </w:r>
      <w:proofErr w:type="spellEnd"/>
    </w:p>
    <w:p w:rsidR="001A06D2" w:rsidRPr="00D24066" w:rsidRDefault="001A06D2" w:rsidP="00D24066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24066">
        <w:rPr>
          <w:rFonts w:ascii="Times New Roman" w:hAnsi="Times New Roman"/>
          <w:sz w:val="24"/>
          <w:szCs w:val="24"/>
        </w:rPr>
        <w:t>work</w:t>
      </w:r>
      <w:proofErr w:type="spellEnd"/>
    </w:p>
    <w:p w:rsidR="001A06D2" w:rsidRPr="00D24066" w:rsidRDefault="001A06D2" w:rsidP="00D24066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you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work</w:t>
      </w:r>
      <w:proofErr w:type="spellEnd"/>
    </w:p>
    <w:p w:rsidR="001A06D2" w:rsidRPr="00D24066" w:rsidRDefault="001A06D2" w:rsidP="00D24066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D24066">
        <w:rPr>
          <w:rFonts w:ascii="Times New Roman" w:hAnsi="Times New Roman"/>
          <w:sz w:val="24"/>
          <w:szCs w:val="24"/>
        </w:rPr>
        <w:t>she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D24066">
        <w:rPr>
          <w:rFonts w:ascii="Times New Roman" w:hAnsi="Times New Roman"/>
          <w:sz w:val="24"/>
          <w:szCs w:val="24"/>
        </w:rPr>
        <w:t>it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works</w:t>
      </w:r>
      <w:proofErr w:type="spellEnd"/>
    </w:p>
    <w:p w:rsidR="001A06D2" w:rsidRPr="00D24066" w:rsidRDefault="001A06D2" w:rsidP="00D24066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we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work</w:t>
      </w:r>
      <w:proofErr w:type="spellEnd"/>
    </w:p>
    <w:p w:rsidR="001A06D2" w:rsidRPr="00D24066" w:rsidRDefault="001A06D2" w:rsidP="00D24066">
      <w:pPr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they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work</w:t>
      </w:r>
      <w:proofErr w:type="spellEnd"/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However:</w:t>
      </w:r>
      <w:r w:rsidRPr="00D24066">
        <w:rPr>
          <w:rFonts w:ascii="Times New Roman" w:hAnsi="Times New Roman"/>
          <w:sz w:val="24"/>
          <w:szCs w:val="24"/>
          <w:lang w:val="en-US"/>
        </w:rPr>
        <w:t xml:space="preserve"> verbs ending with "consonant + y" (for example,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try</w:t>
      </w:r>
      <w:r w:rsidRPr="00D24066">
        <w:rPr>
          <w:rFonts w:ascii="Times New Roman" w:hAnsi="Times New Roman"/>
          <w:sz w:val="24"/>
          <w:szCs w:val="24"/>
          <w:lang w:val="en-US"/>
        </w:rPr>
        <w:t>,"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cry</w:t>
      </w:r>
      <w:r w:rsidRPr="00D24066">
        <w:rPr>
          <w:rFonts w:ascii="Times New Roman" w:hAnsi="Times New Roman"/>
          <w:sz w:val="24"/>
          <w:szCs w:val="24"/>
          <w:lang w:val="en-US"/>
        </w:rPr>
        <w:t>,"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bury</w:t>
      </w:r>
      <w:r w:rsidRPr="00D24066">
        <w:rPr>
          <w:rFonts w:ascii="Times New Roman" w:hAnsi="Times New Roman"/>
          <w:sz w:val="24"/>
          <w:szCs w:val="24"/>
          <w:lang w:val="en-US"/>
        </w:rPr>
        <w:t>," etc.) will end in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-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ies</w:t>
      </w:r>
      <w:proofErr w:type="spellEnd"/>
      <w:r w:rsidRPr="00D24066">
        <w:rPr>
          <w:rFonts w:ascii="Times New Roman" w:hAnsi="Times New Roman"/>
          <w:sz w:val="24"/>
          <w:szCs w:val="24"/>
          <w:lang w:val="en-US"/>
        </w:rPr>
        <w:t>" in the third person singular: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To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bury</w:t>
      </w:r>
      <w:proofErr w:type="spellEnd"/>
    </w:p>
    <w:p w:rsidR="001A06D2" w:rsidRPr="00D24066" w:rsidRDefault="001A06D2" w:rsidP="00D24066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24066">
        <w:rPr>
          <w:rFonts w:ascii="Times New Roman" w:hAnsi="Times New Roman"/>
          <w:sz w:val="24"/>
          <w:szCs w:val="24"/>
        </w:rPr>
        <w:t>bury</w:t>
      </w:r>
      <w:proofErr w:type="spellEnd"/>
    </w:p>
    <w:p w:rsidR="001A06D2" w:rsidRPr="00D24066" w:rsidRDefault="001A06D2" w:rsidP="00D24066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you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bury</w:t>
      </w:r>
      <w:proofErr w:type="spellEnd"/>
    </w:p>
    <w:p w:rsidR="001A06D2" w:rsidRPr="00D24066" w:rsidRDefault="001A06D2" w:rsidP="00D24066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D24066">
        <w:rPr>
          <w:rFonts w:ascii="Times New Roman" w:hAnsi="Times New Roman"/>
          <w:sz w:val="24"/>
          <w:szCs w:val="24"/>
        </w:rPr>
        <w:t>she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buries</w:t>
      </w:r>
      <w:proofErr w:type="spellEnd"/>
    </w:p>
    <w:p w:rsidR="001A06D2" w:rsidRPr="00D24066" w:rsidRDefault="001A06D2" w:rsidP="00D24066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we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bury</w:t>
      </w:r>
      <w:proofErr w:type="spellEnd"/>
    </w:p>
    <w:p w:rsidR="001A06D2" w:rsidRPr="00D24066" w:rsidRDefault="001A06D2" w:rsidP="00D24066">
      <w:pPr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they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bury</w:t>
      </w:r>
      <w:proofErr w:type="spellEnd"/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"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To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have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", "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to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be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  <w:u w:val="single"/>
        </w:rPr>
        <w:t>"</w:t>
      </w:r>
      <w:r w:rsidRPr="00D2406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D24066">
        <w:rPr>
          <w:rFonts w:ascii="Times New Roman" w:hAnsi="Times New Roman"/>
          <w:sz w:val="24"/>
          <w:szCs w:val="24"/>
          <w:lang w:val="en-US"/>
        </w:rPr>
        <w:t>The only irregular verbs in the present are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have</w:t>
      </w:r>
      <w:r w:rsidRPr="00D24066">
        <w:rPr>
          <w:rFonts w:ascii="Times New Roman" w:hAnsi="Times New Roman"/>
          <w:sz w:val="24"/>
          <w:szCs w:val="24"/>
          <w:lang w:val="en-US"/>
        </w:rPr>
        <w:t>," "</w:t>
      </w:r>
      <w:r w:rsidRPr="00D24066">
        <w:rPr>
          <w:rFonts w:ascii="Times New Roman" w:hAnsi="Times New Roman"/>
          <w:b/>
          <w:bCs/>
          <w:sz w:val="24"/>
          <w:szCs w:val="24"/>
          <w:lang w:val="en-US"/>
        </w:rPr>
        <w:t>to be</w:t>
      </w:r>
      <w:r w:rsidRPr="00D24066">
        <w:rPr>
          <w:rFonts w:ascii="Times New Roman" w:hAnsi="Times New Roman"/>
          <w:sz w:val="24"/>
          <w:szCs w:val="24"/>
          <w:lang w:val="en-US"/>
        </w:rPr>
        <w:t xml:space="preserve">," and the </w:t>
      </w:r>
      <w:hyperlink r:id="rId5" w:history="1">
        <w:r w:rsidRPr="00D24066">
          <w:rPr>
            <w:rStyle w:val="a6"/>
            <w:rFonts w:ascii="Times New Roman" w:hAnsi="Times New Roman"/>
            <w:sz w:val="24"/>
            <w:szCs w:val="24"/>
            <w:lang w:val="en-US"/>
          </w:rPr>
          <w:t>modal verbs</w:t>
        </w:r>
      </w:hyperlink>
      <w:r w:rsidRPr="00D24066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To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have</w:t>
      </w:r>
      <w:proofErr w:type="spellEnd"/>
    </w:p>
    <w:p w:rsidR="001A06D2" w:rsidRPr="00D24066" w:rsidRDefault="001A06D2" w:rsidP="00D24066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24066">
        <w:rPr>
          <w:rFonts w:ascii="Times New Roman" w:hAnsi="Times New Roman"/>
          <w:sz w:val="24"/>
          <w:szCs w:val="24"/>
        </w:rPr>
        <w:t>have</w:t>
      </w:r>
      <w:proofErr w:type="spellEnd"/>
    </w:p>
    <w:p w:rsidR="001A06D2" w:rsidRPr="00D24066" w:rsidRDefault="001A06D2" w:rsidP="00D24066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you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have</w:t>
      </w:r>
      <w:proofErr w:type="spellEnd"/>
    </w:p>
    <w:p w:rsidR="001A06D2" w:rsidRPr="00D24066" w:rsidRDefault="001A06D2" w:rsidP="00D24066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D24066">
        <w:rPr>
          <w:rFonts w:ascii="Times New Roman" w:hAnsi="Times New Roman"/>
          <w:sz w:val="24"/>
          <w:szCs w:val="24"/>
        </w:rPr>
        <w:t>she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has</w:t>
      </w:r>
      <w:proofErr w:type="spellEnd"/>
    </w:p>
    <w:p w:rsidR="001A06D2" w:rsidRPr="00D24066" w:rsidRDefault="001A06D2" w:rsidP="00D24066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we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have</w:t>
      </w:r>
      <w:proofErr w:type="spellEnd"/>
    </w:p>
    <w:p w:rsidR="001A06D2" w:rsidRPr="00D24066" w:rsidRDefault="001A06D2" w:rsidP="00D24066">
      <w:pPr>
        <w:numPr>
          <w:ilvl w:val="0"/>
          <w:numId w:val="18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they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have</w:t>
      </w:r>
      <w:proofErr w:type="spellEnd"/>
    </w:p>
    <w:p w:rsidR="001A06D2" w:rsidRPr="00D24066" w:rsidRDefault="001A06D2" w:rsidP="00D24066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To</w:t>
      </w:r>
      <w:proofErr w:type="spellEnd"/>
      <w:r w:rsidRPr="00D2406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b/>
          <w:bCs/>
          <w:sz w:val="24"/>
          <w:szCs w:val="24"/>
        </w:rPr>
        <w:t>be</w:t>
      </w:r>
      <w:proofErr w:type="spellEnd"/>
    </w:p>
    <w:p w:rsidR="001A06D2" w:rsidRPr="00D24066" w:rsidRDefault="001A06D2" w:rsidP="00D2406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 w:rsidRPr="00D24066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D24066">
        <w:rPr>
          <w:rFonts w:ascii="Times New Roman" w:hAnsi="Times New Roman"/>
          <w:sz w:val="24"/>
          <w:szCs w:val="24"/>
        </w:rPr>
        <w:t>am</w:t>
      </w:r>
      <w:proofErr w:type="spellEnd"/>
    </w:p>
    <w:p w:rsidR="001A06D2" w:rsidRPr="00D24066" w:rsidRDefault="001A06D2" w:rsidP="00D2406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you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are</w:t>
      </w:r>
      <w:proofErr w:type="spellEnd"/>
    </w:p>
    <w:p w:rsidR="001A06D2" w:rsidRPr="00D24066" w:rsidRDefault="001A06D2" w:rsidP="00D2406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D24066">
        <w:rPr>
          <w:rFonts w:ascii="Times New Roman" w:hAnsi="Times New Roman"/>
          <w:sz w:val="24"/>
          <w:szCs w:val="24"/>
        </w:rPr>
        <w:t>she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is</w:t>
      </w:r>
      <w:proofErr w:type="spellEnd"/>
    </w:p>
    <w:p w:rsidR="001A06D2" w:rsidRPr="00D24066" w:rsidRDefault="001A06D2" w:rsidP="00D2406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we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are</w:t>
      </w:r>
      <w:proofErr w:type="spellEnd"/>
    </w:p>
    <w:p w:rsidR="001A06D2" w:rsidRPr="00D24066" w:rsidRDefault="001A06D2" w:rsidP="00D24066">
      <w:pPr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24066">
        <w:rPr>
          <w:rFonts w:ascii="Times New Roman" w:hAnsi="Times New Roman"/>
          <w:sz w:val="24"/>
          <w:szCs w:val="24"/>
        </w:rPr>
        <w:t>they</w:t>
      </w:r>
      <w:proofErr w:type="spellEnd"/>
      <w:r w:rsidRPr="00D24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24066">
        <w:rPr>
          <w:rFonts w:ascii="Times New Roman" w:hAnsi="Times New Roman"/>
          <w:sz w:val="24"/>
          <w:szCs w:val="24"/>
        </w:rPr>
        <w:t>are</w:t>
      </w:r>
      <w:proofErr w:type="spellEnd"/>
    </w:p>
    <w:p w:rsidR="001A06D2" w:rsidRPr="00D24066" w:rsidRDefault="001A06D2" w:rsidP="00D24066">
      <w:pPr>
        <w:rPr>
          <w:rFonts w:ascii="Times New Roman" w:hAnsi="Times New Roman"/>
          <w:sz w:val="24"/>
          <w:szCs w:val="24"/>
          <w:lang w:val="en-US"/>
        </w:rPr>
      </w:pPr>
    </w:p>
    <w:sectPr w:rsidR="001A06D2" w:rsidRPr="00D24066" w:rsidSect="00ED3A41">
      <w:pgSz w:w="11906" w:h="16838"/>
      <w:pgMar w:top="1134" w:right="849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6553"/>
    <w:multiLevelType w:val="multilevel"/>
    <w:tmpl w:val="BCF47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B13AF"/>
    <w:multiLevelType w:val="hybridMultilevel"/>
    <w:tmpl w:val="5A4476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A349D6"/>
    <w:multiLevelType w:val="multilevel"/>
    <w:tmpl w:val="D098E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BD72F1"/>
    <w:multiLevelType w:val="multilevel"/>
    <w:tmpl w:val="AF40A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E1162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5C3601C"/>
    <w:multiLevelType w:val="multilevel"/>
    <w:tmpl w:val="D6F2A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4203F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8FD7041"/>
    <w:multiLevelType w:val="hybridMultilevel"/>
    <w:tmpl w:val="101A1F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25041D"/>
    <w:multiLevelType w:val="multilevel"/>
    <w:tmpl w:val="D592B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A72742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D36C79"/>
    <w:multiLevelType w:val="multilevel"/>
    <w:tmpl w:val="52003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8F2098F"/>
    <w:multiLevelType w:val="hybridMultilevel"/>
    <w:tmpl w:val="B99C211A"/>
    <w:lvl w:ilvl="0" w:tplc="901E31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F4553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243AB4"/>
    <w:multiLevelType w:val="multilevel"/>
    <w:tmpl w:val="7AEAE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7F2E87"/>
    <w:multiLevelType w:val="multilevel"/>
    <w:tmpl w:val="720A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A57A77"/>
    <w:multiLevelType w:val="hybridMultilevel"/>
    <w:tmpl w:val="E6B8C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7B9430C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870B9B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2B1E89"/>
    <w:multiLevelType w:val="hybridMultilevel"/>
    <w:tmpl w:val="3BA6C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7"/>
  </w:num>
  <w:num w:numId="5">
    <w:abstractNumId w:val="6"/>
  </w:num>
  <w:num w:numId="6">
    <w:abstractNumId w:val="9"/>
  </w:num>
  <w:num w:numId="7">
    <w:abstractNumId w:val="12"/>
  </w:num>
  <w:num w:numId="8">
    <w:abstractNumId w:val="17"/>
  </w:num>
  <w:num w:numId="9">
    <w:abstractNumId w:val="16"/>
  </w:num>
  <w:num w:numId="10">
    <w:abstractNumId w:val="18"/>
  </w:num>
  <w:num w:numId="11">
    <w:abstractNumId w:val="11"/>
  </w:num>
  <w:num w:numId="12">
    <w:abstractNumId w:val="0"/>
  </w:num>
  <w:num w:numId="13">
    <w:abstractNumId w:val="2"/>
  </w:num>
  <w:num w:numId="14">
    <w:abstractNumId w:val="3"/>
  </w:num>
  <w:num w:numId="15">
    <w:abstractNumId w:val="8"/>
  </w:num>
  <w:num w:numId="16">
    <w:abstractNumId w:val="14"/>
  </w:num>
  <w:num w:numId="17">
    <w:abstractNumId w:val="5"/>
  </w:num>
  <w:num w:numId="18">
    <w:abstractNumId w:val="1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059"/>
    <w:rsid w:val="000C4948"/>
    <w:rsid w:val="001A06D2"/>
    <w:rsid w:val="00274C43"/>
    <w:rsid w:val="00462825"/>
    <w:rsid w:val="005F5A6B"/>
    <w:rsid w:val="00685EFD"/>
    <w:rsid w:val="006D3B5F"/>
    <w:rsid w:val="00827040"/>
    <w:rsid w:val="008D2059"/>
    <w:rsid w:val="008D7F10"/>
    <w:rsid w:val="00985D51"/>
    <w:rsid w:val="009C4714"/>
    <w:rsid w:val="00B33120"/>
    <w:rsid w:val="00D24066"/>
    <w:rsid w:val="00D25320"/>
    <w:rsid w:val="00DE0869"/>
    <w:rsid w:val="00EC45AB"/>
    <w:rsid w:val="00ED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F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27040"/>
    <w:pPr>
      <w:ind w:left="720"/>
      <w:contextualSpacing/>
    </w:pPr>
  </w:style>
  <w:style w:type="table" w:styleId="a4">
    <w:name w:val="Table Grid"/>
    <w:basedOn w:val="a1"/>
    <w:uiPriority w:val="99"/>
    <w:rsid w:val="009C47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rsid w:val="00D24066"/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rsid w:val="00D2406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58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8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87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nglishtown.com/EtownResources/Grammar/3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1117</Words>
  <Characters>6368</Characters>
  <Application>Microsoft Office Word</Application>
  <DocSecurity>0</DocSecurity>
  <Lines>53</Lines>
  <Paragraphs>14</Paragraphs>
  <ScaleCrop>false</ScaleCrop>
  <Company/>
  <LinksUpToDate>false</LinksUpToDate>
  <CharactersWithSpaces>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Шайдуллина</dc:creator>
  <cp:keywords/>
  <dc:description/>
  <cp:lastModifiedBy>Макаров</cp:lastModifiedBy>
  <cp:revision>6</cp:revision>
  <dcterms:created xsi:type="dcterms:W3CDTF">2011-12-16T08:48:00Z</dcterms:created>
  <dcterms:modified xsi:type="dcterms:W3CDTF">2012-02-04T04:53:00Z</dcterms:modified>
</cp:coreProperties>
</file>