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4E8" w:rsidRPr="0042510F" w:rsidRDefault="003B44E8" w:rsidP="003B44E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42510F">
        <w:rPr>
          <w:rFonts w:ascii="Times New Roman" w:hAnsi="Times New Roman"/>
          <w:sz w:val="28"/>
          <w:szCs w:val="28"/>
        </w:rPr>
        <w:t xml:space="preserve">Класс 10 </w:t>
      </w:r>
    </w:p>
    <w:p w:rsidR="003B44E8" w:rsidRPr="0042510F" w:rsidRDefault="003B44E8" w:rsidP="003B44E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42510F">
        <w:rPr>
          <w:rFonts w:ascii="Times New Roman" w:hAnsi="Times New Roman"/>
          <w:sz w:val="28"/>
          <w:szCs w:val="28"/>
        </w:rPr>
        <w:t xml:space="preserve">Предмет информатика </w:t>
      </w:r>
    </w:p>
    <w:p w:rsidR="003B44E8" w:rsidRPr="0042510F" w:rsidRDefault="003B44E8" w:rsidP="003B44E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42510F">
        <w:rPr>
          <w:rFonts w:ascii="Times New Roman" w:hAnsi="Times New Roman"/>
          <w:sz w:val="28"/>
          <w:szCs w:val="28"/>
        </w:rPr>
        <w:t>Название общей темы</w:t>
      </w:r>
      <w:r w:rsidR="00E86623" w:rsidRPr="0042510F">
        <w:rPr>
          <w:rFonts w:ascii="Times New Roman" w:hAnsi="Times New Roman"/>
          <w:sz w:val="28"/>
          <w:szCs w:val="28"/>
        </w:rPr>
        <w:t xml:space="preserve"> </w:t>
      </w:r>
      <w:r w:rsidRPr="0042510F">
        <w:rPr>
          <w:rFonts w:ascii="Times New Roman" w:hAnsi="Times New Roman"/>
          <w:sz w:val="28"/>
          <w:szCs w:val="28"/>
        </w:rPr>
        <w:t xml:space="preserve"> </w:t>
      </w:r>
      <w:r w:rsidR="00E86623" w:rsidRPr="0042510F">
        <w:rPr>
          <w:rFonts w:ascii="Times New Roman" w:hAnsi="Times New Roman"/>
          <w:sz w:val="28"/>
          <w:szCs w:val="28"/>
        </w:rPr>
        <w:t>«</w:t>
      </w:r>
      <w:r w:rsidRPr="0042510F">
        <w:rPr>
          <w:rFonts w:ascii="Times New Roman" w:hAnsi="Times New Roman"/>
          <w:sz w:val="28"/>
          <w:szCs w:val="28"/>
        </w:rPr>
        <w:t>Работа в графических редакторах</w:t>
      </w:r>
      <w:r w:rsidR="00E86623" w:rsidRPr="0042510F">
        <w:rPr>
          <w:rFonts w:ascii="Times New Roman" w:hAnsi="Times New Roman"/>
          <w:sz w:val="28"/>
          <w:szCs w:val="28"/>
        </w:rPr>
        <w:t>»</w:t>
      </w:r>
    </w:p>
    <w:p w:rsidR="003B44E8" w:rsidRPr="0042510F" w:rsidRDefault="003B44E8" w:rsidP="003B44E8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3B44E8" w:rsidRPr="0042510F" w:rsidRDefault="003B44E8" w:rsidP="003B44E8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2510F">
        <w:rPr>
          <w:rFonts w:ascii="Times New Roman" w:hAnsi="Times New Roman"/>
          <w:b/>
          <w:sz w:val="28"/>
          <w:szCs w:val="24"/>
        </w:rPr>
        <w:t xml:space="preserve">Тема урока: Создание композиций при помощи графического редактора Inkscape .  </w:t>
      </w:r>
    </w:p>
    <w:p w:rsidR="003B44E8" w:rsidRPr="0042510F" w:rsidRDefault="003B44E8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 xml:space="preserve">     Цели урока:</w:t>
      </w:r>
    </w:p>
    <w:p w:rsidR="003B44E8" w:rsidRPr="0042510F" w:rsidRDefault="003B44E8" w:rsidP="00E866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-ознаком</w:t>
      </w:r>
      <w:r w:rsidR="00CF78C7" w:rsidRPr="0042510F">
        <w:rPr>
          <w:rFonts w:ascii="Times New Roman" w:hAnsi="Times New Roman"/>
          <w:sz w:val="24"/>
          <w:szCs w:val="24"/>
        </w:rPr>
        <w:t>ить</w:t>
      </w:r>
      <w:r w:rsidRPr="0042510F">
        <w:rPr>
          <w:rFonts w:ascii="Times New Roman" w:hAnsi="Times New Roman"/>
          <w:sz w:val="24"/>
          <w:szCs w:val="24"/>
        </w:rPr>
        <w:t xml:space="preserve"> и практическ</w:t>
      </w:r>
      <w:r w:rsidR="00CF78C7" w:rsidRPr="0042510F">
        <w:rPr>
          <w:rFonts w:ascii="Times New Roman" w:hAnsi="Times New Roman"/>
          <w:sz w:val="24"/>
          <w:szCs w:val="24"/>
        </w:rPr>
        <w:t>и</w:t>
      </w:r>
      <w:r w:rsidRPr="0042510F">
        <w:rPr>
          <w:rFonts w:ascii="Times New Roman" w:hAnsi="Times New Roman"/>
          <w:sz w:val="24"/>
          <w:szCs w:val="24"/>
        </w:rPr>
        <w:t xml:space="preserve"> закреп</w:t>
      </w:r>
      <w:r w:rsidR="00CF78C7" w:rsidRPr="0042510F">
        <w:rPr>
          <w:rFonts w:ascii="Times New Roman" w:hAnsi="Times New Roman"/>
          <w:sz w:val="24"/>
          <w:szCs w:val="24"/>
        </w:rPr>
        <w:t>ить</w:t>
      </w:r>
      <w:r w:rsidRPr="0042510F">
        <w:rPr>
          <w:rFonts w:ascii="Times New Roman" w:hAnsi="Times New Roman"/>
          <w:sz w:val="24"/>
          <w:szCs w:val="24"/>
        </w:rPr>
        <w:t xml:space="preserve"> навык</w:t>
      </w:r>
      <w:r w:rsidR="00CF78C7" w:rsidRPr="0042510F">
        <w:rPr>
          <w:rFonts w:ascii="Times New Roman" w:hAnsi="Times New Roman"/>
          <w:sz w:val="24"/>
          <w:szCs w:val="24"/>
        </w:rPr>
        <w:t>и</w:t>
      </w:r>
      <w:r w:rsidRPr="0042510F">
        <w:rPr>
          <w:rFonts w:ascii="Times New Roman" w:hAnsi="Times New Roman"/>
          <w:sz w:val="24"/>
          <w:szCs w:val="24"/>
        </w:rPr>
        <w:t xml:space="preserve"> работы со слоями, вставку и редактирование художественного текста;</w:t>
      </w:r>
    </w:p>
    <w:p w:rsidR="003B44E8" w:rsidRPr="0042510F" w:rsidRDefault="003B44E8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-развивать умения применять полученную информацию на основе прочитанного;</w:t>
      </w:r>
    </w:p>
    <w:p w:rsidR="003B44E8" w:rsidRPr="0042510F" w:rsidRDefault="003B44E8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-развивать эстетическое восприятие мира;</w:t>
      </w:r>
    </w:p>
    <w:p w:rsidR="003B44E8" w:rsidRPr="0042510F" w:rsidRDefault="003B44E8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 xml:space="preserve">-активизировать творческую деятельность </w:t>
      </w:r>
      <w:proofErr w:type="gramStart"/>
      <w:r w:rsidRPr="004251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2510F">
        <w:rPr>
          <w:rFonts w:ascii="Times New Roman" w:hAnsi="Times New Roman"/>
          <w:sz w:val="24"/>
          <w:szCs w:val="24"/>
        </w:rPr>
        <w:t>;</w:t>
      </w:r>
    </w:p>
    <w:p w:rsidR="003B44E8" w:rsidRPr="0042510F" w:rsidRDefault="003B44E8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 xml:space="preserve">    Оборудование: ПК, интерактивная доска, тестовый материал, файл</w:t>
      </w:r>
      <w:r w:rsidR="00E86623" w:rsidRPr="0042510F">
        <w:rPr>
          <w:rFonts w:ascii="Times New Roman" w:hAnsi="Times New Roman"/>
          <w:sz w:val="24"/>
          <w:szCs w:val="24"/>
        </w:rPr>
        <w:t xml:space="preserve"> с теоретическим материалом «8 М</w:t>
      </w:r>
      <w:r w:rsidRPr="0042510F">
        <w:rPr>
          <w:rFonts w:ascii="Times New Roman" w:hAnsi="Times New Roman"/>
          <w:sz w:val="24"/>
          <w:szCs w:val="24"/>
        </w:rPr>
        <w:t>арта», электронные приложения с графическими изображениями, доска достижений.</w:t>
      </w:r>
    </w:p>
    <w:p w:rsidR="00E86623" w:rsidRPr="0042510F" w:rsidRDefault="00E86623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300"/>
        <w:tblW w:w="0" w:type="auto"/>
        <w:tblLook w:val="04A0"/>
      </w:tblPr>
      <w:tblGrid>
        <w:gridCol w:w="2820"/>
        <w:gridCol w:w="3469"/>
        <w:gridCol w:w="2171"/>
        <w:gridCol w:w="1410"/>
      </w:tblGrid>
      <w:tr w:rsidR="00E86623" w:rsidRPr="0042510F" w:rsidTr="00E86623">
        <w:tc>
          <w:tcPr>
            <w:tcW w:w="282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69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141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E86623" w:rsidRPr="0042510F" w:rsidTr="00E86623">
        <w:tc>
          <w:tcPr>
            <w:tcW w:w="282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1. Орг</w:t>
            </w:r>
            <w:proofErr w:type="gramStart"/>
            <w:r w:rsidRPr="0042510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42510F">
              <w:rPr>
                <w:rFonts w:ascii="Times New Roman" w:hAnsi="Times New Roman"/>
                <w:sz w:val="24"/>
                <w:szCs w:val="24"/>
              </w:rPr>
              <w:t xml:space="preserve">омент и </w:t>
            </w:r>
            <w:proofErr w:type="spellStart"/>
            <w:r w:rsidRPr="0042510F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251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69" w:type="dxa"/>
            <w:hideMark/>
          </w:tcPr>
          <w:p w:rsidR="00E86623" w:rsidRPr="0042510F" w:rsidRDefault="00E86623" w:rsidP="00E86623">
            <w:pPr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Сообщает тему урока;</w:t>
            </w:r>
          </w:p>
          <w:p w:rsidR="00E86623" w:rsidRPr="0042510F" w:rsidRDefault="00E86623" w:rsidP="00E86623">
            <w:pPr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знакомит с целями урока;</w:t>
            </w:r>
          </w:p>
          <w:p w:rsidR="00E86623" w:rsidRPr="0042510F" w:rsidRDefault="00E86623" w:rsidP="00E86623">
            <w:pPr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разъясняет материал урока.</w:t>
            </w:r>
          </w:p>
        </w:tc>
        <w:tc>
          <w:tcPr>
            <w:tcW w:w="2171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Узнав тему  и цели урока, определяют для себя «предполагаемую» оценку.</w:t>
            </w:r>
          </w:p>
        </w:tc>
        <w:tc>
          <w:tcPr>
            <w:tcW w:w="141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1-2 мин.</w:t>
            </w:r>
          </w:p>
        </w:tc>
      </w:tr>
      <w:tr w:rsidR="00E86623" w:rsidRPr="0042510F" w:rsidTr="00E86623">
        <w:tc>
          <w:tcPr>
            <w:tcW w:w="282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2. Самостоятельная работа (тест,   практическая работа)</w:t>
            </w:r>
          </w:p>
        </w:tc>
        <w:tc>
          <w:tcPr>
            <w:tcW w:w="3469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Организует самостоятельную работу и оказывает индивидуальную помощь учащимся.</w:t>
            </w:r>
          </w:p>
        </w:tc>
        <w:tc>
          <w:tcPr>
            <w:tcW w:w="2171" w:type="dxa"/>
            <w:hideMark/>
          </w:tcPr>
          <w:p w:rsidR="00E86623" w:rsidRPr="0042510F" w:rsidRDefault="00E86623" w:rsidP="00C1199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Выполняют задания теста и практическое задание.</w:t>
            </w:r>
          </w:p>
        </w:tc>
        <w:tc>
          <w:tcPr>
            <w:tcW w:w="1410" w:type="dxa"/>
            <w:hideMark/>
          </w:tcPr>
          <w:p w:rsidR="00E86623" w:rsidRPr="0042510F" w:rsidRDefault="00E86623" w:rsidP="00C1199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C11996" w:rsidRPr="0042510F">
              <w:rPr>
                <w:rFonts w:ascii="Times New Roman" w:hAnsi="Times New Roman"/>
                <w:sz w:val="24"/>
                <w:szCs w:val="24"/>
              </w:rPr>
              <w:t>4</w:t>
            </w:r>
            <w:r w:rsidRPr="0042510F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E86623" w:rsidRPr="0042510F" w:rsidTr="00E86623">
        <w:tc>
          <w:tcPr>
            <w:tcW w:w="282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3. Рефлексия.</w:t>
            </w:r>
          </w:p>
        </w:tc>
        <w:tc>
          <w:tcPr>
            <w:tcW w:w="3469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Кратко анализирует «карту достижений»</w:t>
            </w:r>
          </w:p>
        </w:tc>
        <w:tc>
          <w:tcPr>
            <w:tcW w:w="2171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Дают сравнительный анализ оценки «предполагаемой» и  «за урок».</w:t>
            </w:r>
          </w:p>
        </w:tc>
        <w:tc>
          <w:tcPr>
            <w:tcW w:w="141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</w:tr>
      <w:tr w:rsidR="00E86623" w:rsidRPr="0042510F" w:rsidTr="00E86623">
        <w:tc>
          <w:tcPr>
            <w:tcW w:w="282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4. Индивидуальное домашнее задание.</w:t>
            </w:r>
          </w:p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69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Сообщает  домашнее задание.</w:t>
            </w:r>
          </w:p>
        </w:tc>
        <w:tc>
          <w:tcPr>
            <w:tcW w:w="2171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Получают дополнительное индивидуальное задание на дом.</w:t>
            </w:r>
          </w:p>
        </w:tc>
        <w:tc>
          <w:tcPr>
            <w:tcW w:w="1410" w:type="dxa"/>
            <w:hideMark/>
          </w:tcPr>
          <w:p w:rsidR="00E86623" w:rsidRPr="0042510F" w:rsidRDefault="00E86623" w:rsidP="00E8662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2510F"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</w:tbl>
    <w:p w:rsidR="00E86623" w:rsidRPr="0042510F" w:rsidRDefault="00E86623" w:rsidP="00E86623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 </w:t>
      </w:r>
    </w:p>
    <w:p w:rsidR="00E86623" w:rsidRPr="0042510F" w:rsidRDefault="00E86623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623" w:rsidRPr="0042510F" w:rsidRDefault="00E86623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623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Критерии оценивания.</w:t>
      </w: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Блок А. Тест считается выполненным, если правильно даны ответы не менее чем на 14 вопросов.</w:t>
      </w: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Блок В. Работа считается выполненной, если слой Фон имеет правильную направленность градиента, и правильно выполнено внедрение объектов.</w:t>
      </w: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Блок С. Работа считается выполненной, если правильно и эстетично оформлен</w:t>
      </w:r>
      <w:r w:rsidR="005B25B7" w:rsidRPr="0042510F">
        <w:rPr>
          <w:rFonts w:ascii="Times New Roman" w:hAnsi="Times New Roman"/>
          <w:sz w:val="24"/>
          <w:szCs w:val="24"/>
        </w:rPr>
        <w:t>а вставка слоя,  содержащего текст.</w:t>
      </w:r>
    </w:p>
    <w:p w:rsidR="005B25B7" w:rsidRPr="0042510F" w:rsidRDefault="005B25B7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Общая оценка за урок: обучающиеся получают отметку «5», если выполнены блоки А,В,С; обучающиеся получают отметку «4», если выполнены блоки В,С и имеются недочеты в работе  блока</w:t>
      </w:r>
      <w:proofErr w:type="gramStart"/>
      <w:r w:rsidRPr="0042510F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42510F">
        <w:rPr>
          <w:rFonts w:ascii="Times New Roman" w:hAnsi="Times New Roman"/>
          <w:sz w:val="24"/>
          <w:szCs w:val="24"/>
        </w:rPr>
        <w:t>; обучающиеся получают отметку «3», если не выполнена работа одного из блоков.</w:t>
      </w:r>
    </w:p>
    <w:p w:rsidR="005B25B7" w:rsidRPr="0042510F" w:rsidRDefault="005B25B7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ind w:left="142"/>
        <w:rPr>
          <w:rFonts w:ascii="DejaVuSerif-Bold" w:hAnsi="DejaVuSerif-Bold" w:cs="DejaVuSerif-Bold"/>
          <w:b/>
          <w:bCs/>
          <w:sz w:val="28"/>
          <w:szCs w:val="32"/>
        </w:rPr>
      </w:pPr>
      <w:r w:rsidRPr="0042510F">
        <w:rPr>
          <w:rFonts w:ascii="DejaVuSerif-Bold" w:hAnsi="DejaVuSerif-Bold" w:cs="DejaVuSerif-Bold"/>
          <w:b/>
          <w:bCs/>
          <w:sz w:val="28"/>
          <w:szCs w:val="32"/>
        </w:rPr>
        <w:t>Тест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1. Ухудшение качества изображения при увеличении размера изображения является одним из недостатков...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растровой графики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lastRenderedPageBreak/>
        <w:t>б) векторной графики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2. В цветовой модели RGB установлены следующие параметры: 0, 255, 0. Какой цвет будет соответствовать этим параметрам?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зеленый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черный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красный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3. Большой размер файла - один из недостатков 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растровой графики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векторной графики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4. Векторный графический редактор предназначен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для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>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создания и редактирования рисунков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-Bold" w:hAnsi="DejaVuSerif-Bold" w:cs="DejaVuSerif-Bold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создания диаграмм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обработки фотографий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5. В модели CMYK в качестве компонентов применяются основные цвета 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красный, зеленый, синий, черный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б) голубой,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пурпурный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>, желтый, черный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голубой, красный, зеленый, желтый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6. В модели RGB в качестве компонентов применяются основные цвета 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красный, зеленый, синий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красный, желтый, синий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черный, синий, красный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7. Для создания клона в редакторе Inkscape нужно воспользоваться командами…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Файл – правка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Формат – клон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Правка – клоны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8. Для изменения формата страницы в редакторе Inkscape нужно воспользоваться командами...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Файл – свойства документа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Формат – свойства документа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Правка – свойства документа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9. Инструмент Указатель в редакторе Inkscape не может использоваться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для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>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перемещения объектов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изменения размеров объектов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изменения порядка расположения объектов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10. В редакторе Inkscape для того, чтобы вращать объект на углы, кратные 15 градусам при помощи инструмента Указатель, нужно...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а)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ctrl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б)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shift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в)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tab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11. Для того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,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чтобы в редакторе Inkscape редактировать объект, включенный в группу, необходимо..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разгруппировать предварительно все объекты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выделить нужный объе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кт в гр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уппе, удерживая нажатой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ctrl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в) перенести нужный объект на передний план 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12. Какие параметры объекта Прямоугольник можно изменять при помощи панели параметров инструментов?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proofErr w:type="spellStart"/>
      <w:r w:rsidRPr="0042510F">
        <w:rPr>
          <w:rFonts w:ascii="DejaVuSerif" w:hAnsi="DejaVuSerif" w:cs="DejaVuSerif"/>
          <w:sz w:val="24"/>
          <w:szCs w:val="24"/>
        </w:rPr>
        <w:t>a</w:t>
      </w:r>
      <w:proofErr w:type="spellEnd"/>
      <w:r w:rsidRPr="0042510F">
        <w:rPr>
          <w:rFonts w:ascii="DejaVuSerif" w:hAnsi="DejaVuSerif" w:cs="DejaVuSerif"/>
          <w:sz w:val="24"/>
          <w:szCs w:val="24"/>
        </w:rPr>
        <w:t>) ширина и высота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б) горизонтальный радиус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скругления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в) вертикальный радиус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скругления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г) количество углов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13. Для того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,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чтобы в редакторе Inkscape нарисовать круг, нужно ...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а)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ctrl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б)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shift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 xml:space="preserve">в) удерживать </w:t>
      </w:r>
      <w:proofErr w:type="gramStart"/>
      <w:r w:rsidRPr="0042510F">
        <w:rPr>
          <w:rFonts w:ascii="DejaVuSerif" w:hAnsi="DejaVuSerif" w:cs="DejaVuSerif"/>
          <w:sz w:val="24"/>
          <w:szCs w:val="24"/>
        </w:rPr>
        <w:t>нажатой</w:t>
      </w:r>
      <w:proofErr w:type="gramEnd"/>
      <w:r w:rsidRPr="0042510F">
        <w:rPr>
          <w:rFonts w:ascii="DejaVuSerif" w:hAnsi="DejaVuSerif" w:cs="DejaVuSerif"/>
          <w:sz w:val="24"/>
          <w:szCs w:val="24"/>
        </w:rPr>
        <w:t xml:space="preserve"> клавишу </w:t>
      </w:r>
      <w:proofErr w:type="spellStart"/>
      <w:r w:rsidRPr="0042510F">
        <w:rPr>
          <w:rFonts w:ascii="DejaVuSerif" w:hAnsi="DejaVuSerif" w:cs="DejaVuSerif"/>
          <w:sz w:val="24"/>
          <w:szCs w:val="24"/>
        </w:rPr>
        <w:t>tab</w:t>
      </w:r>
      <w:proofErr w:type="spellEnd"/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14. Сохраняется ли при группировке объектов их порядок?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а) да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lastRenderedPageBreak/>
        <w:t>б) нет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15. Какие параметры объекта Многоугольник можно изменять при помощи панели параметров инструментов?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proofErr w:type="spellStart"/>
      <w:r w:rsidRPr="0042510F">
        <w:rPr>
          <w:rFonts w:ascii="DejaVuSerif" w:hAnsi="DejaVuSerif" w:cs="DejaVuSerif"/>
          <w:sz w:val="24"/>
          <w:szCs w:val="24"/>
        </w:rPr>
        <w:t>a</w:t>
      </w:r>
      <w:proofErr w:type="spellEnd"/>
      <w:r w:rsidRPr="0042510F">
        <w:rPr>
          <w:rFonts w:ascii="DejaVuSerif" w:hAnsi="DejaVuSerif" w:cs="DejaVuSerif"/>
          <w:sz w:val="24"/>
          <w:szCs w:val="24"/>
        </w:rPr>
        <w:t>) количество углов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ширина и высота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б) отношение радиусов</w:t>
      </w:r>
    </w:p>
    <w:p w:rsidR="00F079C0" w:rsidRPr="0042510F" w:rsidRDefault="00F079C0" w:rsidP="00F079C0">
      <w:pPr>
        <w:autoSpaceDE w:val="0"/>
        <w:autoSpaceDN w:val="0"/>
        <w:adjustRightInd w:val="0"/>
        <w:spacing w:after="0" w:line="240" w:lineRule="auto"/>
        <w:rPr>
          <w:rFonts w:ascii="DejaVuSerif" w:hAnsi="DejaVuSerif" w:cs="DejaVuSerif"/>
          <w:sz w:val="24"/>
          <w:szCs w:val="24"/>
        </w:rPr>
      </w:pPr>
      <w:r w:rsidRPr="0042510F">
        <w:rPr>
          <w:rFonts w:ascii="DejaVuSerif" w:hAnsi="DejaVuSerif" w:cs="DejaVuSerif"/>
          <w:sz w:val="24"/>
          <w:szCs w:val="24"/>
        </w:rPr>
        <w:t>в) закругление</w:t>
      </w:r>
    </w:p>
    <w:p w:rsidR="00E86623" w:rsidRPr="0042510F" w:rsidRDefault="00E86623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79C0" w:rsidRPr="0042510F" w:rsidRDefault="00F079C0" w:rsidP="00E866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10F">
        <w:rPr>
          <w:rFonts w:ascii="Times New Roman" w:hAnsi="Times New Roman"/>
          <w:sz w:val="24"/>
          <w:szCs w:val="24"/>
        </w:rPr>
        <w:t>Блок В.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2510F">
        <w:rPr>
          <w:sz w:val="24"/>
          <w:szCs w:val="24"/>
        </w:rPr>
        <w:t xml:space="preserve">Запустите </w:t>
      </w:r>
      <w:r w:rsidRPr="0042510F">
        <w:rPr>
          <w:sz w:val="24"/>
          <w:szCs w:val="24"/>
          <w:lang w:val="en-US"/>
        </w:rPr>
        <w:t>Inkscape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2510F">
        <w:rPr>
          <w:sz w:val="24"/>
          <w:szCs w:val="24"/>
        </w:rPr>
        <w:t>Установите альбомную ориентацию страницы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rPr>
          <w:sz w:val="24"/>
          <w:szCs w:val="24"/>
        </w:rPr>
        <w:t xml:space="preserve">Используя </w:t>
      </w:r>
      <w:proofErr w:type="gramStart"/>
      <w:r w:rsidRPr="0042510F">
        <w:rPr>
          <w:sz w:val="24"/>
          <w:szCs w:val="24"/>
        </w:rPr>
        <w:t>инструмент</w:t>
      </w:r>
      <w:proofErr w:type="gramEnd"/>
      <w:r w:rsidRPr="0042510F">
        <w:rPr>
          <w:sz w:val="24"/>
          <w:szCs w:val="24"/>
        </w:rPr>
        <w:t xml:space="preserve"> </w:t>
      </w:r>
      <w:r w:rsidRPr="0042510F">
        <w:rPr>
          <w:noProof/>
          <w:sz w:val="24"/>
          <w:szCs w:val="24"/>
        </w:rPr>
        <w:drawing>
          <wp:inline distT="0" distB="0" distL="0" distR="0">
            <wp:extent cx="333375" cy="3143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rPr>
          <w:sz w:val="24"/>
          <w:szCs w:val="24"/>
        </w:rPr>
        <w:t xml:space="preserve"> растяните прямоугольник на всю рабочую область. Измените заливку, выберите тип заливки – Линейный градиент. Изменяя опорные точки градиента, добейтесь подобного результата:</w:t>
      </w:r>
      <w:r w:rsidRPr="0042510F">
        <w:rPr>
          <w:noProof/>
        </w:rPr>
        <w:drawing>
          <wp:inline distT="0" distB="0" distL="0" distR="0">
            <wp:extent cx="5934075" cy="3276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Переименуйте данный слой как «Фон». Заблокируйте слой. Создайте новый слой «Цветы»:</w:t>
      </w:r>
    </w:p>
    <w:p w:rsidR="00F079C0" w:rsidRPr="0042510F" w:rsidRDefault="00F079C0" w:rsidP="00F079C0">
      <w:pPr>
        <w:ind w:left="360"/>
        <w:jc w:val="center"/>
      </w:pPr>
      <w:r w:rsidRPr="0042510F">
        <w:rPr>
          <w:noProof/>
        </w:rPr>
        <w:drawing>
          <wp:inline distT="0" distB="0" distL="0" distR="0">
            <wp:extent cx="3095625" cy="18859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Выполните команду Файл</w:t>
      </w:r>
      <w:r w:rsidRPr="0042510F">
        <w:sym w:font="Wingdings" w:char="F0E0"/>
      </w:r>
      <w:r w:rsidRPr="0042510F">
        <w:t xml:space="preserve"> Импортировать.. В появившемся окне выберите файл для импорта (Обеспечение \ 1.gif) Нажмите</w:t>
      </w:r>
      <w:proofErr w:type="gramStart"/>
      <w:r w:rsidRPr="0042510F">
        <w:t xml:space="preserve"> О</w:t>
      </w:r>
      <w:proofErr w:type="gramEnd"/>
      <w:r w:rsidRPr="0042510F">
        <w:t>ткрыть. В появившемся окне Импорт.. установите переключатель</w:t>
      </w:r>
      <w:proofErr w:type="gramStart"/>
      <w:r w:rsidRPr="0042510F">
        <w:t xml:space="preserve"> В</w:t>
      </w:r>
      <w:proofErr w:type="gramEnd"/>
      <w:r w:rsidRPr="0042510F">
        <w:t xml:space="preserve">недрить </w:t>
      </w:r>
      <w:r w:rsidRPr="0042510F">
        <w:sym w:font="Wingdings" w:char="F0E0"/>
      </w:r>
      <w:r w:rsidRPr="0042510F">
        <w:t xml:space="preserve"> нажмите ОК</w:t>
      </w:r>
    </w:p>
    <w:p w:rsidR="00F079C0" w:rsidRPr="0042510F" w:rsidRDefault="00F079C0" w:rsidP="00F079C0">
      <w:pPr>
        <w:ind w:left="360"/>
        <w:jc w:val="center"/>
      </w:pPr>
      <w:r w:rsidRPr="0042510F">
        <w:rPr>
          <w:noProof/>
        </w:rPr>
        <w:lastRenderedPageBreak/>
        <w:drawing>
          <wp:inline distT="0" distB="0" distL="0" distR="0">
            <wp:extent cx="3228975" cy="21431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t xml:space="preserve"> </w:t>
      </w:r>
      <w:r w:rsidRPr="0042510F">
        <w:rPr>
          <w:noProof/>
        </w:rPr>
        <w:drawing>
          <wp:inline distT="0" distB="0" distL="0" distR="0">
            <wp:extent cx="2819400" cy="20383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ind w:left="360"/>
        <w:jc w:val="center"/>
      </w:pPr>
      <w:r w:rsidRPr="0042510F">
        <w:t>Вы внедрили в документ растровое изображение</w:t>
      </w:r>
    </w:p>
    <w:p w:rsidR="00F079C0" w:rsidRPr="0042510F" w:rsidRDefault="00F079C0" w:rsidP="00F079C0">
      <w:pPr>
        <w:ind w:left="360"/>
        <w:jc w:val="center"/>
      </w:pP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Скопируйте и расположите цветы в рабочей области. Например, так…</w:t>
      </w:r>
    </w:p>
    <w:p w:rsidR="00F079C0" w:rsidRPr="0042510F" w:rsidRDefault="00F079C0" w:rsidP="00F079C0">
      <w:pPr>
        <w:ind w:left="360"/>
        <w:jc w:val="center"/>
      </w:pPr>
      <w:r w:rsidRPr="0042510F">
        <w:rPr>
          <w:noProof/>
        </w:rPr>
        <w:drawing>
          <wp:inline distT="0" distB="0" distL="0" distR="0">
            <wp:extent cx="2923540" cy="2068843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15" cy="206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ind w:left="360"/>
        <w:jc w:val="center"/>
      </w:pP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На палитре слои измените коэффициент непрозрачности (20%):</w:t>
      </w:r>
    </w:p>
    <w:p w:rsidR="00F079C0" w:rsidRPr="0042510F" w:rsidRDefault="00F079C0" w:rsidP="00F079C0">
      <w:pPr>
        <w:ind w:left="360"/>
      </w:pPr>
      <w:r w:rsidRPr="0042510F">
        <w:rPr>
          <w:noProof/>
        </w:rPr>
        <w:drawing>
          <wp:inline distT="0" distB="0" distL="0" distR="0">
            <wp:extent cx="3105150" cy="19716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t xml:space="preserve"> </w:t>
      </w:r>
      <w:r w:rsidRPr="0042510F">
        <w:rPr>
          <w:noProof/>
        </w:rPr>
        <w:drawing>
          <wp:inline distT="0" distB="0" distL="0" distR="0">
            <wp:extent cx="2667000" cy="18669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ind w:left="360"/>
      </w:pP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Заблокируйте слой «Цветы». Создайте новый слой  «Текст»: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 xml:space="preserve">Выберите инструмент </w:t>
      </w:r>
      <w:r w:rsidRPr="0042510F">
        <w:rPr>
          <w:noProof/>
        </w:rPr>
        <w:drawing>
          <wp:inline distT="0" distB="0" distL="0" distR="0">
            <wp:extent cx="333375" cy="314325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t>, на панели свойств инструмента измените шрифт и размер шрифта:</w:t>
      </w:r>
      <w:r w:rsidRPr="0042510F">
        <w:rPr>
          <w:noProof/>
        </w:rPr>
        <w:drawing>
          <wp:inline distT="0" distB="0" distL="0" distR="0">
            <wp:extent cx="4438650" cy="3619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 xml:space="preserve">Наберите текст: </w:t>
      </w:r>
      <w:r w:rsidRPr="0042510F">
        <w:rPr>
          <w:noProof/>
        </w:rPr>
        <w:drawing>
          <wp:inline distT="0" distB="0" distL="0" distR="0">
            <wp:extent cx="3019425" cy="723900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lastRenderedPageBreak/>
        <w:t xml:space="preserve">Измените междустрочный интервал на панели свойств инструмента </w:t>
      </w:r>
      <w:r w:rsidRPr="0042510F">
        <w:rPr>
          <w:noProof/>
        </w:rPr>
        <w:drawing>
          <wp:inline distT="0" distB="0" distL="0" distR="0">
            <wp:extent cx="838200" cy="2857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t xml:space="preserve">. 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Измените цвет текста.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Измените коэффициент непрозрачности слоя 35%</w:t>
      </w:r>
    </w:p>
    <w:p w:rsidR="00F079C0" w:rsidRPr="0042510F" w:rsidRDefault="00F079C0" w:rsidP="00F079C0">
      <w:pPr>
        <w:ind w:left="360"/>
        <w:jc w:val="center"/>
      </w:pPr>
      <w:r w:rsidRPr="0042510F">
        <w:rPr>
          <w:noProof/>
        </w:rPr>
        <w:drawing>
          <wp:inline distT="0" distB="0" distL="0" distR="0">
            <wp:extent cx="2390775" cy="1682397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682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Заблокируйте слой «Текст». Создайте слой «8 марта»</w:t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 xml:space="preserve">С помощью инструмента </w:t>
      </w:r>
      <w:r w:rsidRPr="0042510F">
        <w:rPr>
          <w:noProof/>
        </w:rPr>
        <w:drawing>
          <wp:inline distT="0" distB="0" distL="0" distR="0">
            <wp:extent cx="333375" cy="314325"/>
            <wp:effectExtent l="19050" t="0" r="9525" b="0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510F">
        <w:t xml:space="preserve"> создайте надпись:</w:t>
      </w:r>
    </w:p>
    <w:p w:rsidR="00F079C0" w:rsidRPr="0042510F" w:rsidRDefault="00F079C0" w:rsidP="00F079C0">
      <w:pPr>
        <w:ind w:left="360"/>
        <w:jc w:val="center"/>
      </w:pPr>
      <w:r w:rsidRPr="0042510F">
        <w:rPr>
          <w:noProof/>
        </w:rPr>
        <w:drawing>
          <wp:inline distT="0" distB="0" distL="0" distR="0">
            <wp:extent cx="2981325" cy="2103987"/>
            <wp:effectExtent l="19050" t="0" r="9525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103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 xml:space="preserve">И добавим последний слой «Поздравление». Наберите следующий текст, используя инструмент </w:t>
      </w:r>
      <w:r w:rsidRPr="0042510F">
        <w:rPr>
          <w:noProof/>
        </w:rPr>
        <w:drawing>
          <wp:inline distT="0" distB="0" distL="0" distR="0">
            <wp:extent cx="333375" cy="314325"/>
            <wp:effectExtent l="19050" t="0" r="9525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ind w:left="360"/>
      </w:pPr>
      <w:r w:rsidRPr="0042510F">
        <w:t>Пусть солнце светит ласково,</w:t>
      </w:r>
    </w:p>
    <w:p w:rsidR="00F079C0" w:rsidRPr="0042510F" w:rsidRDefault="00F079C0" w:rsidP="00F079C0">
      <w:pPr>
        <w:ind w:left="360"/>
      </w:pPr>
      <w:r w:rsidRPr="0042510F">
        <w:t>И радуют цветы,</w:t>
      </w:r>
    </w:p>
    <w:p w:rsidR="00F079C0" w:rsidRPr="0042510F" w:rsidRDefault="00F079C0" w:rsidP="00F079C0">
      <w:pPr>
        <w:ind w:left="360"/>
      </w:pPr>
      <w:r w:rsidRPr="0042510F">
        <w:t>Сбываются как в сказке,</w:t>
      </w:r>
    </w:p>
    <w:p w:rsidR="00F079C0" w:rsidRPr="0042510F" w:rsidRDefault="00F079C0" w:rsidP="00F079C0">
      <w:pPr>
        <w:ind w:left="360"/>
      </w:pPr>
      <w:r w:rsidRPr="0042510F">
        <w:t>Заветные мечты!</w:t>
      </w:r>
    </w:p>
    <w:p w:rsidR="00F079C0" w:rsidRPr="0042510F" w:rsidRDefault="00F079C0" w:rsidP="00F079C0">
      <w:pPr>
        <w:ind w:left="360"/>
      </w:pPr>
      <w:r w:rsidRPr="0042510F">
        <w:t>Измените цвет текста поздравления. Выберите радиальную заливку на палитре Заливка и обводка. Добейтесь нужного результата:</w:t>
      </w:r>
    </w:p>
    <w:p w:rsidR="00F079C0" w:rsidRPr="0042510F" w:rsidRDefault="00F079C0" w:rsidP="00F079C0">
      <w:pPr>
        <w:ind w:left="360"/>
      </w:pPr>
      <w:r w:rsidRPr="0042510F">
        <w:rPr>
          <w:noProof/>
        </w:rPr>
        <w:lastRenderedPageBreak/>
        <w:drawing>
          <wp:inline distT="0" distB="0" distL="0" distR="0">
            <wp:extent cx="5050267" cy="2761094"/>
            <wp:effectExtent l="19050" t="0" r="0" b="0"/>
            <wp:docPr id="1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450" cy="2765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9C0" w:rsidRPr="0042510F" w:rsidRDefault="00F079C0" w:rsidP="00F079C0">
      <w:pPr>
        <w:ind w:left="360"/>
        <w:jc w:val="center"/>
      </w:pPr>
    </w:p>
    <w:p w:rsidR="00F079C0" w:rsidRPr="0042510F" w:rsidRDefault="00F079C0" w:rsidP="00F079C0">
      <w:pPr>
        <w:pStyle w:val="a3"/>
        <w:numPr>
          <w:ilvl w:val="0"/>
          <w:numId w:val="2"/>
        </w:numPr>
        <w:spacing w:after="0" w:line="240" w:lineRule="auto"/>
      </w:pPr>
      <w:r w:rsidRPr="0042510F">
        <w:t>Сохраните работу</w:t>
      </w:r>
      <w:r w:rsidR="001975D5" w:rsidRPr="0042510F">
        <w:rPr>
          <w:noProof/>
        </w:rPr>
        <w:drawing>
          <wp:inline distT="0" distB="0" distL="0" distR="0">
            <wp:extent cx="1866900" cy="1317812"/>
            <wp:effectExtent l="0" t="0" r="0" b="0"/>
            <wp:docPr id="21" name="Рисунок 16" descr="C:\Users\Елена\Документы\Дизайн\Inkscape\№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C:\Users\Елена\Документы\Дизайн\Inkscape\№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17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D5" w:rsidRPr="0042510F" w:rsidRDefault="001975D5" w:rsidP="00F079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079C0" w:rsidRPr="0042510F" w:rsidRDefault="001975D5" w:rsidP="00F079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2510F">
        <w:rPr>
          <w:rFonts w:ascii="Times New Roman" w:hAnsi="Times New Roman"/>
          <w:b/>
          <w:sz w:val="24"/>
          <w:szCs w:val="24"/>
        </w:rPr>
        <w:t>Львова Татьяна Юрьевна, учитель МОУ СОШ 112 г</w:t>
      </w:r>
      <w:proofErr w:type="gramStart"/>
      <w:r w:rsidRPr="0042510F">
        <w:rPr>
          <w:rFonts w:ascii="Times New Roman" w:hAnsi="Times New Roman"/>
          <w:b/>
          <w:sz w:val="24"/>
          <w:szCs w:val="24"/>
        </w:rPr>
        <w:t>.У</w:t>
      </w:r>
      <w:proofErr w:type="gramEnd"/>
      <w:r w:rsidRPr="0042510F">
        <w:rPr>
          <w:rFonts w:ascii="Times New Roman" w:hAnsi="Times New Roman"/>
          <w:b/>
          <w:sz w:val="24"/>
          <w:szCs w:val="24"/>
        </w:rPr>
        <w:t>фа РБ</w:t>
      </w:r>
    </w:p>
    <w:sectPr w:rsidR="00F079C0" w:rsidRPr="0042510F" w:rsidSect="00F079C0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erif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62F49"/>
    <w:multiLevelType w:val="hybridMultilevel"/>
    <w:tmpl w:val="F5F2D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420"/>
    <w:multiLevelType w:val="hybridMultilevel"/>
    <w:tmpl w:val="586A68F0"/>
    <w:lvl w:ilvl="0" w:tplc="7F682AE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4E8"/>
    <w:rsid w:val="00066F55"/>
    <w:rsid w:val="001429E2"/>
    <w:rsid w:val="001975D5"/>
    <w:rsid w:val="003B44E8"/>
    <w:rsid w:val="0042510F"/>
    <w:rsid w:val="005B25B7"/>
    <w:rsid w:val="0060702E"/>
    <w:rsid w:val="00646B99"/>
    <w:rsid w:val="006718F1"/>
    <w:rsid w:val="00A02F95"/>
    <w:rsid w:val="00B01DB0"/>
    <w:rsid w:val="00BB209D"/>
    <w:rsid w:val="00C11996"/>
    <w:rsid w:val="00C905A6"/>
    <w:rsid w:val="00CF78C7"/>
    <w:rsid w:val="00E86623"/>
    <w:rsid w:val="00F0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4E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866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E86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7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79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2313-48E1-4B6B-890A-203A48EE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СОШ112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</cp:lastModifiedBy>
  <cp:revision>5</cp:revision>
  <dcterms:created xsi:type="dcterms:W3CDTF">2011-10-22T04:01:00Z</dcterms:created>
  <dcterms:modified xsi:type="dcterms:W3CDTF">2011-10-23T06:43:00Z</dcterms:modified>
</cp:coreProperties>
</file>