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A3A7C">
        <w:rPr>
          <w:rFonts w:ascii="Times New Roman" w:hAnsi="Times New Roman" w:cs="Times New Roman"/>
          <w:b/>
          <w:sz w:val="24"/>
          <w:szCs w:val="24"/>
        </w:rPr>
        <w:t xml:space="preserve">Класс: 1         </w:t>
      </w:r>
      <w:r w:rsidR="009A3A7C" w:rsidRPr="009A3A7C">
        <w:rPr>
          <w:rFonts w:ascii="Times New Roman" w:hAnsi="Times New Roman" w:cs="Times New Roman"/>
          <w:b/>
          <w:sz w:val="24"/>
          <w:szCs w:val="24"/>
        </w:rPr>
        <w:t>(08.02.2013)</w:t>
      </w:r>
      <w:r w:rsidRPr="009A3A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Предмет: Математика.</w:t>
      </w:r>
    </w:p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 xml:space="preserve">Общая тема: </w:t>
      </w:r>
      <w:r w:rsidR="009A3A7C">
        <w:rPr>
          <w:rFonts w:ascii="Times New Roman" w:hAnsi="Times New Roman" w:cs="Times New Roman"/>
          <w:b/>
          <w:sz w:val="24"/>
          <w:szCs w:val="24"/>
        </w:rPr>
        <w:t>Вычисляем в пределах 100</w:t>
      </w:r>
      <w:r w:rsidRPr="009A3A7C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Автор учебника: М.И.Башмаков, М.Г.Нефёдова.</w:t>
      </w:r>
      <w:r w:rsidR="00650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 xml:space="preserve">Тема урока: Как прибавить </w:t>
      </w:r>
      <w:r w:rsidR="009A3A7C">
        <w:rPr>
          <w:rFonts w:ascii="Times New Roman" w:hAnsi="Times New Roman" w:cs="Times New Roman"/>
          <w:b/>
          <w:sz w:val="24"/>
          <w:szCs w:val="24"/>
        </w:rPr>
        <w:t xml:space="preserve">и вычесть </w:t>
      </w:r>
      <w:r w:rsidRPr="009A3A7C">
        <w:rPr>
          <w:rFonts w:ascii="Times New Roman" w:hAnsi="Times New Roman" w:cs="Times New Roman"/>
          <w:b/>
          <w:sz w:val="24"/>
          <w:szCs w:val="24"/>
        </w:rPr>
        <w:t>число</w:t>
      </w:r>
      <w:r w:rsidR="00C82DBF" w:rsidRPr="009A3A7C">
        <w:rPr>
          <w:rFonts w:ascii="Times New Roman" w:hAnsi="Times New Roman" w:cs="Times New Roman"/>
          <w:b/>
          <w:sz w:val="24"/>
          <w:szCs w:val="24"/>
        </w:rPr>
        <w:t>?</w:t>
      </w:r>
    </w:p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Образовательные цели:</w:t>
      </w:r>
    </w:p>
    <w:p w:rsidR="00F947CB" w:rsidRPr="00F947CB" w:rsidRDefault="00F947CB" w:rsidP="00F94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7CB">
        <w:rPr>
          <w:rFonts w:ascii="Times New Roman" w:hAnsi="Times New Roman" w:cs="Times New Roman"/>
          <w:sz w:val="24"/>
          <w:szCs w:val="24"/>
        </w:rPr>
        <w:t xml:space="preserve">•  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сложение </w:t>
      </w:r>
      <w:r w:rsidR="00C36FDF">
        <w:rPr>
          <w:rFonts w:ascii="Times New Roman" w:hAnsi="Times New Roman" w:cs="Times New Roman"/>
          <w:sz w:val="24"/>
          <w:szCs w:val="24"/>
        </w:rPr>
        <w:t>двузначного</w:t>
      </w:r>
      <w:r>
        <w:rPr>
          <w:rFonts w:ascii="Times New Roman" w:hAnsi="Times New Roman" w:cs="Times New Roman"/>
          <w:sz w:val="24"/>
          <w:szCs w:val="24"/>
        </w:rPr>
        <w:t xml:space="preserve"> числа с </w:t>
      </w:r>
      <w:proofErr w:type="gramStart"/>
      <w:r>
        <w:rPr>
          <w:rFonts w:ascii="Times New Roman" w:hAnsi="Times New Roman" w:cs="Times New Roman"/>
          <w:sz w:val="24"/>
          <w:szCs w:val="24"/>
        </w:rPr>
        <w:t>двузначным</w:t>
      </w:r>
      <w:proofErr w:type="gramEnd"/>
      <w:r w:rsidR="00C36FDF">
        <w:rPr>
          <w:rFonts w:ascii="Times New Roman" w:hAnsi="Times New Roman" w:cs="Times New Roman"/>
          <w:sz w:val="24"/>
          <w:szCs w:val="24"/>
        </w:rPr>
        <w:t xml:space="preserve"> в пределах 10</w:t>
      </w:r>
      <w:r>
        <w:rPr>
          <w:rFonts w:ascii="Times New Roman" w:hAnsi="Times New Roman" w:cs="Times New Roman"/>
          <w:sz w:val="24"/>
          <w:szCs w:val="24"/>
        </w:rPr>
        <w:t>0 без перехода через десяток;</w:t>
      </w:r>
    </w:p>
    <w:p w:rsidR="00F947CB" w:rsidRPr="00F947CB" w:rsidRDefault="00F947CB" w:rsidP="00F94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7CB">
        <w:rPr>
          <w:rFonts w:ascii="Times New Roman" w:hAnsi="Times New Roman" w:cs="Times New Roman"/>
          <w:sz w:val="24"/>
          <w:szCs w:val="24"/>
        </w:rPr>
        <w:t>•   Закрепить з</w:t>
      </w:r>
      <w:r>
        <w:rPr>
          <w:rFonts w:ascii="Times New Roman" w:hAnsi="Times New Roman" w:cs="Times New Roman"/>
          <w:sz w:val="24"/>
          <w:szCs w:val="24"/>
        </w:rPr>
        <w:t>нания по пройденной теме «Сложение и вычитание</w:t>
      </w:r>
      <w:r w:rsidRPr="00F947CB">
        <w:rPr>
          <w:rFonts w:ascii="Times New Roman" w:hAnsi="Times New Roman" w:cs="Times New Roman"/>
          <w:sz w:val="24"/>
          <w:szCs w:val="24"/>
        </w:rPr>
        <w:t xml:space="preserve"> в пределах 10».</w:t>
      </w:r>
    </w:p>
    <w:p w:rsidR="00F947CB" w:rsidRPr="009A3A7C" w:rsidRDefault="00F947CB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Развивающие цели:</w:t>
      </w:r>
    </w:p>
    <w:p w:rsidR="00F947CB" w:rsidRPr="00F947CB" w:rsidRDefault="00F947CB" w:rsidP="00F947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47CB">
        <w:rPr>
          <w:rFonts w:ascii="Times New Roman" w:hAnsi="Times New Roman" w:cs="Times New Roman"/>
          <w:sz w:val="24"/>
          <w:szCs w:val="24"/>
        </w:rPr>
        <w:t xml:space="preserve">Развивать интеллектуальные и коммуникативные </w:t>
      </w:r>
      <w:proofErr w:type="spellStart"/>
      <w:r w:rsidRPr="00F947CB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947CB">
        <w:rPr>
          <w:rFonts w:ascii="Times New Roman" w:hAnsi="Times New Roman" w:cs="Times New Roman"/>
          <w:sz w:val="24"/>
          <w:szCs w:val="24"/>
        </w:rPr>
        <w:t xml:space="preserve"> умения. </w:t>
      </w:r>
    </w:p>
    <w:p w:rsidR="00F947CB" w:rsidRPr="00F947CB" w:rsidRDefault="00F947CB" w:rsidP="00F947C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526"/>
        <w:gridCol w:w="3018"/>
        <w:gridCol w:w="1276"/>
        <w:gridCol w:w="2835"/>
        <w:gridCol w:w="3260"/>
      </w:tblGrid>
      <w:tr w:rsidR="00F947CB" w:rsidRPr="00F947CB" w:rsidTr="00C36FDF">
        <w:tc>
          <w:tcPr>
            <w:tcW w:w="52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8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7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835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F947CB" w:rsidRPr="00F947CB" w:rsidTr="00C36FDF">
        <w:tc>
          <w:tcPr>
            <w:tcW w:w="52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</w:tcPr>
          <w:p w:rsidR="00F947CB" w:rsidRPr="00F947CB" w:rsidRDefault="00F947CB" w:rsidP="00C3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Цели урока.</w:t>
            </w:r>
          </w:p>
        </w:tc>
        <w:tc>
          <w:tcPr>
            <w:tcW w:w="127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835" w:type="dxa"/>
          </w:tcPr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Создать благо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приятный момент. Поз</w:t>
            </w: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накомит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 с темой урока и задачами.</w:t>
            </w:r>
          </w:p>
        </w:tc>
        <w:tc>
          <w:tcPr>
            <w:tcW w:w="3260" w:type="dxa"/>
          </w:tcPr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результата.</w:t>
            </w:r>
          </w:p>
        </w:tc>
      </w:tr>
      <w:tr w:rsidR="00F947CB" w:rsidRPr="00F947CB" w:rsidTr="00C36FDF">
        <w:tc>
          <w:tcPr>
            <w:tcW w:w="52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</w:tcPr>
          <w:p w:rsidR="00F947CB" w:rsidRPr="00F947CB" w:rsidRDefault="00F947CB" w:rsidP="00C36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 ранее.</w:t>
            </w:r>
          </w:p>
          <w:p w:rsidR="00F947CB" w:rsidRPr="00F947CB" w:rsidRDefault="00F947CB" w:rsidP="00C36F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карточкам.</w:t>
            </w:r>
          </w:p>
        </w:tc>
        <w:tc>
          <w:tcPr>
            <w:tcW w:w="1276" w:type="dxa"/>
          </w:tcPr>
          <w:p w:rsidR="00F947CB" w:rsidRDefault="00C82DBF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47CB"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C82DBF" w:rsidRDefault="00C82DBF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DBF" w:rsidRDefault="00C82DBF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DBF" w:rsidRPr="00F947CB" w:rsidRDefault="00C82DBF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2835" w:type="dxa"/>
          </w:tcPr>
          <w:p w:rsidR="00F947CB" w:rsidRPr="00F947CB" w:rsidRDefault="00F947CB" w:rsidP="00C36F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Консультирует </w:t>
            </w:r>
            <w:proofErr w:type="spellStart"/>
            <w:proofErr w:type="gramStart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уча-щихся</w:t>
            </w:r>
            <w:proofErr w:type="spellEnd"/>
            <w:proofErr w:type="gramEnd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47CB" w:rsidRPr="00F947CB" w:rsidRDefault="00F947CB" w:rsidP="00C36FD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Оказывает </w:t>
            </w:r>
            <w:proofErr w:type="spellStart"/>
            <w:proofErr w:type="gramStart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индиви-дуальную</w:t>
            </w:r>
            <w:proofErr w:type="spellEnd"/>
            <w:proofErr w:type="gramEnd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 помощь.</w:t>
            </w:r>
          </w:p>
        </w:tc>
        <w:tc>
          <w:tcPr>
            <w:tcW w:w="3260" w:type="dxa"/>
          </w:tcPr>
          <w:p w:rsidR="00F947CB" w:rsidRPr="00F947CB" w:rsidRDefault="00F947CB" w:rsidP="00C36F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карточках. </w:t>
            </w:r>
          </w:p>
          <w:p w:rsidR="00F947CB" w:rsidRPr="00F947CB" w:rsidRDefault="00F947CB" w:rsidP="00C36FD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</w:tc>
      </w:tr>
      <w:tr w:rsidR="00F947CB" w:rsidRPr="00F947CB" w:rsidTr="00C36FDF">
        <w:tc>
          <w:tcPr>
            <w:tcW w:w="52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8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127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835" w:type="dxa"/>
          </w:tcPr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3260" w:type="dxa"/>
          </w:tcPr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Оценка своих собственных достижений, сопоставление </w:t>
            </w:r>
            <w:proofErr w:type="gramStart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предполагаемым </w:t>
            </w:r>
            <w:proofErr w:type="spellStart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результа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47CB" w:rsidRPr="00F947CB" w:rsidTr="00C36FDF">
        <w:tc>
          <w:tcPr>
            <w:tcW w:w="52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8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Подведение итогов. Проверка выполненных работ.</w:t>
            </w:r>
          </w:p>
        </w:tc>
        <w:tc>
          <w:tcPr>
            <w:tcW w:w="1276" w:type="dxa"/>
          </w:tcPr>
          <w:p w:rsidR="00F947CB" w:rsidRPr="00F947CB" w:rsidRDefault="00F947CB" w:rsidP="00C36F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2835" w:type="dxa"/>
          </w:tcPr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7CB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  <w:tc>
          <w:tcPr>
            <w:tcW w:w="3260" w:type="dxa"/>
          </w:tcPr>
          <w:p w:rsidR="00F947CB" w:rsidRPr="00F947CB" w:rsidRDefault="00F947CB" w:rsidP="00C36F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6FDF" w:rsidRDefault="00C36FDF" w:rsidP="00F947CB">
      <w:pPr>
        <w:rPr>
          <w:rFonts w:ascii="Times New Roman" w:hAnsi="Times New Roman" w:cs="Times New Roman"/>
          <w:b/>
          <w:sz w:val="24"/>
          <w:szCs w:val="24"/>
        </w:rPr>
      </w:pPr>
    </w:p>
    <w:p w:rsidR="00F947CB" w:rsidRPr="00F947CB" w:rsidRDefault="00F947CB" w:rsidP="00F947CB">
      <w:pPr>
        <w:rPr>
          <w:rFonts w:ascii="Times New Roman" w:hAnsi="Times New Roman" w:cs="Times New Roman"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Оборудование: тетрадь, ручка, цветные карандаши</w:t>
      </w:r>
      <w:r w:rsidR="009A3A7C" w:rsidRPr="009A3A7C">
        <w:rPr>
          <w:rFonts w:ascii="Times New Roman" w:hAnsi="Times New Roman" w:cs="Times New Roman"/>
          <w:b/>
          <w:sz w:val="24"/>
          <w:szCs w:val="24"/>
        </w:rPr>
        <w:t>, интерактивная доска.</w:t>
      </w:r>
    </w:p>
    <w:p w:rsidR="009A3A7C" w:rsidRDefault="00F947CB" w:rsidP="009A3A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7CB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F947CB" w:rsidRPr="009A3A7C" w:rsidRDefault="00F947CB" w:rsidP="009A3A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7CB">
        <w:rPr>
          <w:rFonts w:ascii="Times New Roman" w:hAnsi="Times New Roman" w:cs="Times New Roman"/>
          <w:b/>
          <w:sz w:val="24"/>
          <w:szCs w:val="24"/>
        </w:rPr>
        <w:t xml:space="preserve">1. Организационный момент. </w:t>
      </w:r>
      <w:proofErr w:type="spellStart"/>
      <w:r w:rsidRPr="00F947CB">
        <w:rPr>
          <w:rFonts w:ascii="Times New Roman" w:hAnsi="Times New Roman" w:cs="Times New Roman"/>
          <w:b/>
          <w:sz w:val="24"/>
          <w:szCs w:val="24"/>
        </w:rPr>
        <w:t>Целеполагание</w:t>
      </w:r>
      <w:proofErr w:type="spellEnd"/>
      <w:r w:rsidRPr="00F947CB">
        <w:rPr>
          <w:rFonts w:ascii="Times New Roman" w:hAnsi="Times New Roman" w:cs="Times New Roman"/>
          <w:sz w:val="24"/>
          <w:szCs w:val="24"/>
        </w:rPr>
        <w:t>.</w:t>
      </w:r>
    </w:p>
    <w:p w:rsidR="00F947CB" w:rsidRDefault="00F947CB" w:rsidP="00F947CB">
      <w:pPr>
        <w:rPr>
          <w:rFonts w:ascii="Times New Roman" w:hAnsi="Times New Roman" w:cs="Times New Roman"/>
          <w:sz w:val="24"/>
          <w:szCs w:val="24"/>
        </w:rPr>
      </w:pPr>
      <w:r w:rsidRPr="00F947CB">
        <w:rPr>
          <w:rFonts w:ascii="Times New Roman" w:hAnsi="Times New Roman" w:cs="Times New Roman"/>
          <w:sz w:val="24"/>
          <w:szCs w:val="24"/>
        </w:rPr>
        <w:t xml:space="preserve">    Тема урока «</w:t>
      </w:r>
      <w:r w:rsidR="00C82DBF">
        <w:rPr>
          <w:rFonts w:ascii="Times New Roman" w:hAnsi="Times New Roman" w:cs="Times New Roman"/>
          <w:sz w:val="24"/>
          <w:szCs w:val="24"/>
        </w:rPr>
        <w:t xml:space="preserve">Как прибавить </w:t>
      </w:r>
      <w:r w:rsidR="009A3A7C">
        <w:rPr>
          <w:rFonts w:ascii="Times New Roman" w:hAnsi="Times New Roman" w:cs="Times New Roman"/>
          <w:sz w:val="24"/>
          <w:szCs w:val="24"/>
        </w:rPr>
        <w:t xml:space="preserve">и вычесть </w:t>
      </w:r>
      <w:r w:rsidR="00C82DBF">
        <w:rPr>
          <w:rFonts w:ascii="Times New Roman" w:hAnsi="Times New Roman" w:cs="Times New Roman"/>
          <w:sz w:val="24"/>
          <w:szCs w:val="24"/>
        </w:rPr>
        <w:t>число?</w:t>
      </w:r>
      <w:r w:rsidRPr="00F947CB">
        <w:rPr>
          <w:rFonts w:ascii="Times New Roman" w:hAnsi="Times New Roman" w:cs="Times New Roman"/>
          <w:sz w:val="24"/>
          <w:szCs w:val="24"/>
        </w:rPr>
        <w:t>».</w:t>
      </w:r>
    </w:p>
    <w:p w:rsidR="009A3A7C" w:rsidRPr="009A3A7C" w:rsidRDefault="009A3A7C" w:rsidP="00F947CB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 xml:space="preserve">2. Повторение </w:t>
      </w:r>
      <w:proofErr w:type="gramStart"/>
      <w:r w:rsidRPr="009A3A7C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9A3A7C">
        <w:rPr>
          <w:rFonts w:ascii="Times New Roman" w:hAnsi="Times New Roman" w:cs="Times New Roman"/>
          <w:b/>
          <w:sz w:val="24"/>
          <w:szCs w:val="24"/>
        </w:rPr>
        <w:t xml:space="preserve"> ранее.</w:t>
      </w:r>
    </w:p>
    <w:p w:rsidR="00BA7AA0" w:rsidRPr="00F947CB" w:rsidRDefault="00BA7AA0" w:rsidP="00F94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Тренажёр  «Сложение и вычитание в пределах 10» (интерактивная доска)</w:t>
      </w:r>
      <w:r w:rsidR="00217CF8">
        <w:rPr>
          <w:rFonts w:ascii="Times New Roman" w:hAnsi="Times New Roman" w:cs="Times New Roman"/>
          <w:sz w:val="24"/>
          <w:szCs w:val="24"/>
        </w:rPr>
        <w:t>.</w:t>
      </w:r>
    </w:p>
    <w:p w:rsidR="00F947CB" w:rsidRPr="00F947CB" w:rsidRDefault="009A3A7C" w:rsidP="00F947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947CB" w:rsidRPr="00F947CB">
        <w:rPr>
          <w:rFonts w:ascii="Times New Roman" w:hAnsi="Times New Roman" w:cs="Times New Roman"/>
          <w:b/>
          <w:sz w:val="24"/>
          <w:szCs w:val="24"/>
        </w:rPr>
        <w:t>. Самостоятельная работа.</w:t>
      </w:r>
    </w:p>
    <w:p w:rsidR="00F947CB" w:rsidRPr="00F947CB" w:rsidRDefault="00BF257F" w:rsidP="00F947C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Карточка №1</w:t>
      </w:r>
    </w:p>
    <w:tbl>
      <w:tblPr>
        <w:tblW w:w="4000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3838"/>
        <w:gridCol w:w="3838"/>
      </w:tblGrid>
      <w:tr w:rsidR="00BF257F" w:rsidRPr="00BF257F" w:rsidTr="00C36FDF">
        <w:trPr>
          <w:tblCellSpacing w:w="0" w:type="dxa"/>
        </w:trPr>
        <w:tc>
          <w:tcPr>
            <w:tcW w:w="2500" w:type="pct"/>
            <w:vAlign w:val="center"/>
          </w:tcPr>
          <w:tbl>
            <w:tblPr>
              <w:tblW w:w="2000" w:type="pct"/>
              <w:jc w:val="center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36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center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BF257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+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tbl>
            <w:tblPr>
              <w:tblW w:w="2000" w:type="pct"/>
              <w:jc w:val="center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36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center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-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3A7C" w:rsidRPr="00BF257F" w:rsidTr="00C36FDF">
        <w:tblPrEx>
          <w:jc w:val="center"/>
        </w:tblPrEx>
        <w:trPr>
          <w:tblCellSpacing w:w="0" w:type="dxa"/>
          <w:jc w:val="center"/>
        </w:trPr>
        <w:tc>
          <w:tcPr>
            <w:tcW w:w="2500" w:type="pct"/>
            <w:vAlign w:val="center"/>
          </w:tcPr>
          <w:tbl>
            <w:tblPr>
              <w:tblW w:w="2000" w:type="pct"/>
              <w:jc w:val="righ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480"/>
              <w:gridCol w:w="376"/>
              <w:gridCol w:w="360"/>
              <w:gridCol w:w="376"/>
              <w:gridCol w:w="540"/>
            </w:tblGrid>
            <w:tr w:rsidR="009A3A7C" w:rsidRPr="00BF257F" w:rsidTr="00C36FDF">
              <w:trPr>
                <w:tblCellSpacing w:w="0" w:type="dxa"/>
                <w:jc w:val="right"/>
              </w:trPr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8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9A3A7C" w:rsidRPr="00BF257F" w:rsidRDefault="009A3A7C" w:rsidP="00C36F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tbl>
            <w:tblPr>
              <w:tblW w:w="2000" w:type="pct"/>
              <w:jc w:val="righ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360"/>
              <w:gridCol w:w="376"/>
              <w:gridCol w:w="360"/>
              <w:gridCol w:w="376"/>
              <w:gridCol w:w="540"/>
            </w:tblGrid>
            <w:tr w:rsidR="009A3A7C" w:rsidRPr="00BF257F" w:rsidTr="00C36FDF">
              <w:trPr>
                <w:tblCellSpacing w:w="0" w:type="dxa"/>
                <w:jc w:val="right"/>
              </w:trPr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9A3A7C" w:rsidRPr="00BF257F" w:rsidRDefault="009A3A7C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9A3A7C" w:rsidRPr="00BF257F" w:rsidRDefault="009A3A7C" w:rsidP="00C36F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257F" w:rsidRDefault="00BF257F" w:rsidP="00BF257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Карточка №2</w:t>
      </w:r>
    </w:p>
    <w:tbl>
      <w:tblPr>
        <w:tblW w:w="4000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3838"/>
        <w:gridCol w:w="3838"/>
      </w:tblGrid>
      <w:tr w:rsidR="00BF257F" w:rsidRPr="00BF257F" w:rsidTr="00C36FDF">
        <w:trPr>
          <w:tblCellSpacing w:w="0" w:type="dxa"/>
        </w:trPr>
        <w:tc>
          <w:tcPr>
            <w:tcW w:w="2500" w:type="pct"/>
            <w:vAlign w:val="center"/>
          </w:tcPr>
          <w:tbl>
            <w:tblPr>
              <w:tblW w:w="2000" w:type="pct"/>
              <w:jc w:val="center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48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center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tbl>
            <w:tblPr>
              <w:tblW w:w="2000" w:type="pct"/>
              <w:jc w:val="center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48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center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257F" w:rsidRPr="00BF257F" w:rsidRDefault="00BF257F" w:rsidP="00BF257F">
      <w:pPr>
        <w:pStyle w:val="a5"/>
      </w:pPr>
      <w:r w:rsidRPr="00BF257F">
        <w:t> </w:t>
      </w:r>
    </w:p>
    <w:tbl>
      <w:tblPr>
        <w:tblW w:w="4000" w:type="pct"/>
        <w:jc w:val="center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3838"/>
        <w:gridCol w:w="3838"/>
      </w:tblGrid>
      <w:tr w:rsidR="00BF257F" w:rsidRPr="00BF257F" w:rsidTr="00C36FDF">
        <w:trPr>
          <w:tblCellSpacing w:w="0" w:type="dxa"/>
          <w:jc w:val="center"/>
        </w:trPr>
        <w:tc>
          <w:tcPr>
            <w:tcW w:w="2500" w:type="pct"/>
            <w:vAlign w:val="center"/>
          </w:tcPr>
          <w:tbl>
            <w:tblPr>
              <w:tblW w:w="2000" w:type="pct"/>
              <w:jc w:val="righ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48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right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tbl>
            <w:tblPr>
              <w:tblW w:w="2000" w:type="pct"/>
              <w:jc w:val="righ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36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right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257F" w:rsidRPr="00BF257F" w:rsidRDefault="00BF257F" w:rsidP="00BF257F">
      <w:pPr>
        <w:pStyle w:val="a5"/>
      </w:pPr>
    </w:p>
    <w:tbl>
      <w:tblPr>
        <w:tblW w:w="4000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3838"/>
        <w:gridCol w:w="3838"/>
      </w:tblGrid>
      <w:tr w:rsidR="00BF257F" w:rsidRPr="00BF257F" w:rsidTr="00C36FDF">
        <w:trPr>
          <w:tblCellSpacing w:w="0" w:type="dxa"/>
        </w:trPr>
        <w:tc>
          <w:tcPr>
            <w:tcW w:w="2500" w:type="pct"/>
            <w:vAlign w:val="center"/>
          </w:tcPr>
          <w:tbl>
            <w:tblPr>
              <w:tblW w:w="2000" w:type="pct"/>
              <w:jc w:val="center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36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center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9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tbl>
            <w:tblPr>
              <w:tblW w:w="2000" w:type="pct"/>
              <w:jc w:val="center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000"/>
            </w:tblPr>
            <w:tblGrid>
              <w:gridCol w:w="480"/>
              <w:gridCol w:w="376"/>
              <w:gridCol w:w="360"/>
              <w:gridCol w:w="376"/>
              <w:gridCol w:w="540"/>
            </w:tblGrid>
            <w:tr w:rsidR="00BF257F" w:rsidRPr="00BF257F" w:rsidTr="00C36FDF">
              <w:trPr>
                <w:tblCellSpacing w:w="0" w:type="dxa"/>
                <w:jc w:val="center"/>
              </w:trPr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+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=</w:t>
                  </w:r>
                </w:p>
              </w:tc>
              <w:tc>
                <w:tcPr>
                  <w:tcW w:w="1000" w:type="pct"/>
                  <w:vAlign w:val="center"/>
                </w:tcPr>
                <w:p w:rsidR="00BF257F" w:rsidRPr="00BF257F" w:rsidRDefault="00BF257F" w:rsidP="00C36FDF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  <w:r w:rsidRPr="00BF257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.....</w:t>
                  </w:r>
                </w:p>
              </w:tc>
            </w:tr>
          </w:tbl>
          <w:p w:rsidR="00BF257F" w:rsidRPr="00BF257F" w:rsidRDefault="00BF257F" w:rsidP="00C36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257F" w:rsidRDefault="00BF257F" w:rsidP="00BF257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Карточка №3</w:t>
      </w:r>
    </w:p>
    <w:p w:rsidR="00217CF8" w:rsidRDefault="00217CF8" w:rsidP="00BF25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7CF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1784583" cy="2520000"/>
            <wp:effectExtent l="19050" t="0" r="6117" b="0"/>
            <wp:docPr id="2" name="Рисунок 2" descr="http://www.mat-raskraska.ru/images/stories/Raskraski/Sloz-vichit-v-predelah10/rak-nahozd-neizv-vichit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t-raskraska.ru/images/stories/Raskraski/Sloz-vichit-v-predelah10/rak-nahozd-neizv-vichit_bi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583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  <w:r w:rsidRPr="00217CF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1781905" cy="2520000"/>
            <wp:effectExtent l="19050" t="0" r="8795" b="0"/>
            <wp:docPr id="3" name="Рисунок 3" descr="http://www.mat-raskraska.ru/images/stories/Raskraski/Sloz-vichit-v-predelah10/belchonok-nahojd-neizvestnogo-slagaemogo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t-raskraska.ru/images/stories/Raskraski/Sloz-vichit-v-predelah10/belchonok-nahojd-neizvestnogo-slagaemogo_bi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905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57F" w:rsidRDefault="00BF257F" w:rsidP="00BF257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F257F" w:rsidRDefault="00BF257F" w:rsidP="00BF257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Карточка №4</w:t>
      </w:r>
    </w:p>
    <w:p w:rsidR="00217CF8" w:rsidRDefault="00217CF8" w:rsidP="00BF257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7CF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2545223" cy="3600000"/>
            <wp:effectExtent l="19050" t="0" r="7477" b="0"/>
            <wp:docPr id="1" name="Рисунок 1" descr="http://raduga-class.ucoz.ru/_si/0/41742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duga-class.ucoz.ru/_si/0/417421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2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57F" w:rsidRDefault="00BF257F" w:rsidP="00BF257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A3A7C" w:rsidRPr="009A3A7C" w:rsidRDefault="009A3A7C" w:rsidP="009A3A7C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3. Рефлексия. Анализ, сравнение итогов с предполагаемым результатом.</w:t>
      </w:r>
    </w:p>
    <w:p w:rsidR="009A3A7C" w:rsidRPr="009A3A7C" w:rsidRDefault="009A3A7C" w:rsidP="009A3A7C">
      <w:pPr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4. Подведение итогов.</w:t>
      </w:r>
    </w:p>
    <w:p w:rsidR="009A3A7C" w:rsidRPr="009A3A7C" w:rsidRDefault="009A3A7C" w:rsidP="009A3A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3A7C">
        <w:rPr>
          <w:rFonts w:ascii="Times New Roman" w:hAnsi="Times New Roman" w:cs="Times New Roman"/>
          <w:b/>
          <w:sz w:val="24"/>
          <w:szCs w:val="24"/>
        </w:rPr>
        <w:t>Муфазалова</w:t>
      </w:r>
      <w:proofErr w:type="spellEnd"/>
      <w:r w:rsidR="00C36F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3A7C">
        <w:rPr>
          <w:rFonts w:ascii="Times New Roman" w:hAnsi="Times New Roman" w:cs="Times New Roman"/>
          <w:b/>
          <w:sz w:val="24"/>
          <w:szCs w:val="24"/>
        </w:rPr>
        <w:t>Зиля</w:t>
      </w:r>
      <w:proofErr w:type="spellEnd"/>
      <w:r w:rsidR="00C36F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3A7C">
        <w:rPr>
          <w:rFonts w:ascii="Times New Roman" w:hAnsi="Times New Roman" w:cs="Times New Roman"/>
          <w:b/>
          <w:sz w:val="24"/>
          <w:szCs w:val="24"/>
        </w:rPr>
        <w:t>Гиниятовна</w:t>
      </w:r>
      <w:proofErr w:type="spellEnd"/>
    </w:p>
    <w:p w:rsidR="009A3A7C" w:rsidRPr="009A3A7C" w:rsidRDefault="009A3A7C" w:rsidP="009A3A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 xml:space="preserve">г. Казань, лицей №149 </w:t>
      </w:r>
    </w:p>
    <w:p w:rsidR="009A3A7C" w:rsidRPr="009A3A7C" w:rsidRDefault="009A3A7C" w:rsidP="009A3A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3A7C">
        <w:rPr>
          <w:rFonts w:ascii="Times New Roman" w:hAnsi="Times New Roman" w:cs="Times New Roman"/>
          <w:b/>
          <w:sz w:val="24"/>
          <w:szCs w:val="24"/>
        </w:rPr>
        <w:t>zilushka@mail.ru</w:t>
      </w:r>
    </w:p>
    <w:p w:rsidR="00BA7AA0" w:rsidRPr="00BA7AA0" w:rsidRDefault="00BA7AA0" w:rsidP="00BF257F">
      <w:pPr>
        <w:rPr>
          <w:rFonts w:ascii="Times New Roman" w:hAnsi="Times New Roman" w:cs="Times New Roman"/>
          <w:sz w:val="24"/>
          <w:szCs w:val="24"/>
        </w:rPr>
      </w:pPr>
    </w:p>
    <w:p w:rsidR="00BF257F" w:rsidRPr="00F947CB" w:rsidRDefault="00BF257F" w:rsidP="00BF257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947CB" w:rsidRPr="00F947CB" w:rsidRDefault="00F947CB" w:rsidP="00F947CB">
      <w:pPr>
        <w:rPr>
          <w:rFonts w:ascii="Times New Roman" w:hAnsi="Times New Roman" w:cs="Times New Roman"/>
          <w:sz w:val="24"/>
          <w:szCs w:val="24"/>
        </w:rPr>
      </w:pPr>
    </w:p>
    <w:p w:rsidR="004765D2" w:rsidRPr="00F947CB" w:rsidRDefault="004765D2">
      <w:pPr>
        <w:rPr>
          <w:rFonts w:ascii="Times New Roman" w:hAnsi="Times New Roman" w:cs="Times New Roman"/>
          <w:sz w:val="24"/>
          <w:szCs w:val="24"/>
        </w:rPr>
      </w:pPr>
    </w:p>
    <w:sectPr w:rsidR="004765D2" w:rsidRPr="00F947CB" w:rsidSect="00BF257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5FC4"/>
    <w:multiLevelType w:val="hybridMultilevel"/>
    <w:tmpl w:val="4F9C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225EF"/>
    <w:multiLevelType w:val="hybridMultilevel"/>
    <w:tmpl w:val="FEA2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7CB"/>
    <w:rsid w:val="00217CF8"/>
    <w:rsid w:val="004765D2"/>
    <w:rsid w:val="004A3496"/>
    <w:rsid w:val="005E5A32"/>
    <w:rsid w:val="00650E8D"/>
    <w:rsid w:val="009A3A7C"/>
    <w:rsid w:val="00BA7AA0"/>
    <w:rsid w:val="00BF257F"/>
    <w:rsid w:val="00C36FDF"/>
    <w:rsid w:val="00C82DBF"/>
    <w:rsid w:val="00ED5B3D"/>
    <w:rsid w:val="00F9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C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947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F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5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Юрий</cp:lastModifiedBy>
  <cp:revision>3</cp:revision>
  <dcterms:created xsi:type="dcterms:W3CDTF">2013-02-06T12:30:00Z</dcterms:created>
  <dcterms:modified xsi:type="dcterms:W3CDTF">2013-02-08T04:36:00Z</dcterms:modified>
</cp:coreProperties>
</file>